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0F59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A83950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BB395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D82E75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223890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九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届中华职业教育创新创业大赛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广西赛区</w:t>
      </w:r>
    </w:p>
    <w:p w14:paraId="428618E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具身智能赛参赛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材料</w:t>
      </w:r>
    </w:p>
    <w:bookmarkEnd w:id="0"/>
    <w:p w14:paraId="5E86B51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03035F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6F3E83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AE50E4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A60414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D55B6F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6C6757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541CB8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4BB9B5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3416BA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193D76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4255E8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762D19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EB71D7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CAAD3A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0E5D6C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78E159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0FAA78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九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届中华职业教育创新创业大赛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广西赛区</w:t>
      </w:r>
    </w:p>
    <w:p w14:paraId="5AD0BDA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具身智能赛参赛报名表</w:t>
      </w:r>
    </w:p>
    <w:p w14:paraId="75FB6A43">
      <w:pPr>
        <w:spacing w:line="560" w:lineRule="exact"/>
        <w:jc w:val="left"/>
        <w:rPr>
          <w:rFonts w:ascii="黑体" w:hAnsi="黑体" w:eastAsia="黑体" w:cs="方正小标宋简体"/>
          <w:bCs/>
          <w:sz w:val="32"/>
          <w:szCs w:val="32"/>
        </w:rPr>
      </w:pPr>
    </w:p>
    <w:p w14:paraId="560B0CFC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64B5824D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2616B8E4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3108E5CB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6216"/>
      </w:tblGrid>
      <w:tr w14:paraId="6055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324A94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比赛项目</w:t>
            </w:r>
          </w:p>
        </w:tc>
        <w:tc>
          <w:tcPr>
            <w:tcW w:w="621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F2DF8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BA6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0883A58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参赛学校</w:t>
            </w:r>
          </w:p>
        </w:tc>
        <w:tc>
          <w:tcPr>
            <w:tcW w:w="62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B30199F"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（签章）</w:t>
            </w:r>
          </w:p>
        </w:tc>
      </w:tr>
      <w:tr w14:paraId="7985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E44462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参赛组别</w:t>
            </w:r>
          </w:p>
        </w:tc>
        <w:tc>
          <w:tcPr>
            <w:tcW w:w="62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1C6FB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8B3D967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00B3370D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305CEC06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60CAC1E9">
      <w:pPr>
        <w:spacing w:before="110" w:line="220" w:lineRule="auto"/>
        <w:jc w:val="center"/>
        <w:rPr>
          <w:spacing w:val="3"/>
          <w:sz w:val="36"/>
          <w:szCs w:val="36"/>
        </w:rPr>
      </w:pPr>
    </w:p>
    <w:p w14:paraId="17AE0915">
      <w:pPr>
        <w:spacing w:before="110" w:line="220" w:lineRule="auto"/>
        <w:jc w:val="center"/>
        <w:rPr>
          <w:spacing w:val="3"/>
          <w:sz w:val="36"/>
          <w:szCs w:val="36"/>
        </w:rPr>
      </w:pPr>
    </w:p>
    <w:p w14:paraId="62DD1939">
      <w:pPr>
        <w:spacing w:before="110" w:line="220" w:lineRule="auto"/>
        <w:jc w:val="center"/>
        <w:rPr>
          <w:spacing w:val="3"/>
          <w:sz w:val="36"/>
          <w:szCs w:val="36"/>
        </w:rPr>
      </w:pPr>
    </w:p>
    <w:p w14:paraId="586ECE2A">
      <w:pPr>
        <w:spacing w:before="110" w:line="220" w:lineRule="auto"/>
        <w:jc w:val="center"/>
        <w:rPr>
          <w:spacing w:val="3"/>
          <w:sz w:val="36"/>
          <w:szCs w:val="36"/>
        </w:rPr>
      </w:pPr>
    </w:p>
    <w:p w14:paraId="09412568">
      <w:pPr>
        <w:spacing w:before="110" w:line="220" w:lineRule="auto"/>
        <w:jc w:val="center"/>
        <w:rPr>
          <w:rFonts w:eastAsia="楷体"/>
          <w:sz w:val="32"/>
          <w:szCs w:val="32"/>
        </w:rPr>
      </w:pPr>
      <w:r>
        <w:rPr>
          <w:rFonts w:eastAsia="楷体"/>
          <w:spacing w:val="3"/>
          <w:sz w:val="32"/>
          <w:szCs w:val="32"/>
        </w:rPr>
        <w:t>2025年制</w:t>
      </w:r>
    </w:p>
    <w:p w14:paraId="42B4EC55">
      <w:pPr>
        <w:spacing w:line="220" w:lineRule="auto"/>
        <w:jc w:val="center"/>
        <w:rPr>
          <w:rFonts w:eastAsia="楷体"/>
          <w:sz w:val="32"/>
          <w:szCs w:val="32"/>
        </w:rPr>
        <w:sectPr>
          <w:headerReference r:id="rId3" w:type="default"/>
          <w:footerReference r:id="rId4" w:type="default"/>
          <w:pgSz w:w="11907" w:h="16839"/>
          <w:pgMar w:top="2098" w:right="1474" w:bottom="1985" w:left="1588" w:header="851" w:footer="1588" w:gutter="0"/>
          <w:cols w:space="720" w:num="1"/>
        </w:sectPr>
      </w:pPr>
    </w:p>
    <w:p w14:paraId="090014D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25"/>
          <w:sz w:val="44"/>
          <w:szCs w:val="44"/>
        </w:rPr>
        <w:t>填写须知</w:t>
      </w:r>
    </w:p>
    <w:p w14:paraId="4B7F7DA8">
      <w:pPr>
        <w:spacing w:line="560" w:lineRule="exact"/>
        <w:rPr>
          <w:rFonts w:hint="eastAsia" w:ascii="Arial"/>
        </w:rPr>
      </w:pPr>
    </w:p>
    <w:p w14:paraId="33A86E75">
      <w:pPr>
        <w:pStyle w:val="2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一、本表须如实准确填写。</w:t>
      </w:r>
    </w:p>
    <w:p w14:paraId="2F8CD915">
      <w:pPr>
        <w:pStyle w:val="2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二、参赛成员名单和指导教师一经上报，超过申报截止日期后不得更改，每个参赛项目团队由3名学生组成，指导教师不超过2名。</w:t>
      </w:r>
    </w:p>
    <w:p w14:paraId="1E129A5B">
      <w:pPr>
        <w:pStyle w:val="2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三、表格内所有文字均要求为仿宋、小四号、单倍行距，不得随意调整格式。</w:t>
      </w:r>
    </w:p>
    <w:p w14:paraId="489DD87B">
      <w:pPr>
        <w:spacing w:line="560" w:lineRule="exact"/>
        <w:sectPr>
          <w:footerReference r:id="rId5" w:type="default"/>
          <w:pgSz w:w="11907" w:h="16839"/>
          <w:pgMar w:top="2098" w:right="1474" w:bottom="1985" w:left="1588" w:header="851" w:footer="1588" w:gutter="0"/>
          <w:cols w:space="720" w:num="1"/>
        </w:sectPr>
      </w:pPr>
    </w:p>
    <w:p w14:paraId="2940FFD3">
      <w:pPr>
        <w:spacing w:line="560" w:lineRule="exact"/>
        <w:ind w:left="9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6"/>
          <w:sz w:val="32"/>
          <w:szCs w:val="32"/>
        </w:rPr>
        <w:t>一、基本情况表</w:t>
      </w:r>
    </w:p>
    <w:p w14:paraId="30C9279D">
      <w:pPr>
        <w:spacing w:line="116" w:lineRule="exact"/>
      </w:pPr>
    </w:p>
    <w:tbl>
      <w:tblPr>
        <w:tblStyle w:val="4"/>
        <w:tblW w:w="94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851"/>
        <w:gridCol w:w="880"/>
        <w:gridCol w:w="253"/>
        <w:gridCol w:w="1276"/>
        <w:gridCol w:w="12"/>
        <w:gridCol w:w="1564"/>
        <w:gridCol w:w="3405"/>
      </w:tblGrid>
      <w:tr w14:paraId="405EA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56" w:type="dxa"/>
            <w:noWrap w:val="0"/>
            <w:vAlign w:val="center"/>
          </w:tcPr>
          <w:p w14:paraId="1349BF6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</w:rPr>
              <w:t>学校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 w14:paraId="52907D5E">
            <w:pPr>
              <w:pStyle w:val="6"/>
              <w:spacing w:line="320" w:lineRule="exact"/>
              <w:jc w:val="center"/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29033C2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4"/>
              </w:rPr>
              <w:t>参赛项目</w:t>
            </w:r>
          </w:p>
        </w:tc>
        <w:tc>
          <w:tcPr>
            <w:tcW w:w="3405" w:type="dxa"/>
            <w:noWrap w:val="0"/>
            <w:vAlign w:val="center"/>
          </w:tcPr>
          <w:p w14:paraId="113F6775">
            <w:pPr>
              <w:pStyle w:val="6"/>
              <w:spacing w:line="320" w:lineRule="exact"/>
              <w:jc w:val="center"/>
            </w:pPr>
          </w:p>
        </w:tc>
      </w:tr>
      <w:tr w14:paraId="498E1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7" w:type="dxa"/>
            <w:gridSpan w:val="8"/>
            <w:noWrap w:val="0"/>
            <w:vAlign w:val="center"/>
          </w:tcPr>
          <w:p w14:paraId="26CDC39F"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4"/>
              </w:rPr>
              <w:t>（一）参赛队员（</w:t>
            </w:r>
            <w:r>
              <w:rPr>
                <w:rFonts w:eastAsia="仿宋"/>
                <w:b/>
                <w:bCs/>
                <w:spacing w:val="-1"/>
                <w:sz w:val="24"/>
              </w:rPr>
              <w:t>3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</w:rPr>
              <w:t>人）</w:t>
            </w:r>
          </w:p>
        </w:tc>
      </w:tr>
      <w:tr w14:paraId="35BC6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6" w:type="dxa"/>
            <w:noWrap w:val="0"/>
            <w:vAlign w:val="center"/>
          </w:tcPr>
          <w:p w14:paraId="3F12E6B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4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 w14:paraId="2B5D396E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4"/>
              </w:rPr>
              <w:t>性别</w:t>
            </w:r>
          </w:p>
        </w:tc>
        <w:tc>
          <w:tcPr>
            <w:tcW w:w="880" w:type="dxa"/>
            <w:noWrap w:val="0"/>
            <w:vAlign w:val="center"/>
          </w:tcPr>
          <w:p w14:paraId="352F3A33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4"/>
              </w:rPr>
              <w:t>年级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23514120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专业</w:t>
            </w:r>
          </w:p>
        </w:tc>
        <w:tc>
          <w:tcPr>
            <w:tcW w:w="1564" w:type="dxa"/>
            <w:noWrap w:val="0"/>
            <w:vAlign w:val="center"/>
          </w:tcPr>
          <w:p w14:paraId="517C22DE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11"/>
                <w:sz w:val="24"/>
              </w:rPr>
              <w:t>证件类型</w:t>
            </w:r>
          </w:p>
        </w:tc>
        <w:tc>
          <w:tcPr>
            <w:tcW w:w="3405" w:type="dxa"/>
            <w:noWrap w:val="0"/>
            <w:vAlign w:val="center"/>
          </w:tcPr>
          <w:p w14:paraId="6326969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11"/>
                <w:sz w:val="24"/>
              </w:rPr>
              <w:t>证件号码</w:t>
            </w:r>
          </w:p>
        </w:tc>
      </w:tr>
      <w:tr w14:paraId="368D8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6" w:type="dxa"/>
            <w:noWrap w:val="0"/>
            <w:vAlign w:val="center"/>
          </w:tcPr>
          <w:p w14:paraId="4FFFDCDB">
            <w:pPr>
              <w:pStyle w:val="6"/>
              <w:spacing w:line="320" w:lineRule="exact"/>
            </w:pPr>
          </w:p>
        </w:tc>
        <w:tc>
          <w:tcPr>
            <w:tcW w:w="851" w:type="dxa"/>
            <w:noWrap w:val="0"/>
            <w:vAlign w:val="center"/>
          </w:tcPr>
          <w:p w14:paraId="5F6AE747">
            <w:pPr>
              <w:pStyle w:val="6"/>
              <w:spacing w:line="320" w:lineRule="exact"/>
            </w:pPr>
          </w:p>
        </w:tc>
        <w:tc>
          <w:tcPr>
            <w:tcW w:w="880" w:type="dxa"/>
            <w:noWrap w:val="0"/>
            <w:vAlign w:val="center"/>
          </w:tcPr>
          <w:p w14:paraId="36A0CDC7">
            <w:pPr>
              <w:pStyle w:val="6"/>
              <w:spacing w:line="320" w:lineRule="exact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1780CDA1">
            <w:pPr>
              <w:pStyle w:val="6"/>
              <w:spacing w:line="320" w:lineRule="exact"/>
            </w:pPr>
          </w:p>
        </w:tc>
        <w:tc>
          <w:tcPr>
            <w:tcW w:w="1564" w:type="dxa"/>
            <w:noWrap w:val="0"/>
            <w:vAlign w:val="center"/>
          </w:tcPr>
          <w:p w14:paraId="69C65496">
            <w:pPr>
              <w:pStyle w:val="6"/>
              <w:spacing w:line="320" w:lineRule="exact"/>
            </w:pPr>
          </w:p>
        </w:tc>
        <w:tc>
          <w:tcPr>
            <w:tcW w:w="3405" w:type="dxa"/>
            <w:noWrap w:val="0"/>
            <w:vAlign w:val="center"/>
          </w:tcPr>
          <w:p w14:paraId="71CB5A2F">
            <w:pPr>
              <w:pStyle w:val="6"/>
              <w:spacing w:line="320" w:lineRule="exact"/>
            </w:pPr>
          </w:p>
        </w:tc>
      </w:tr>
      <w:tr w14:paraId="40192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6" w:type="dxa"/>
            <w:noWrap w:val="0"/>
            <w:vAlign w:val="center"/>
          </w:tcPr>
          <w:p w14:paraId="258BB176">
            <w:pPr>
              <w:pStyle w:val="6"/>
              <w:spacing w:line="320" w:lineRule="exact"/>
            </w:pPr>
          </w:p>
        </w:tc>
        <w:tc>
          <w:tcPr>
            <w:tcW w:w="851" w:type="dxa"/>
            <w:noWrap w:val="0"/>
            <w:vAlign w:val="center"/>
          </w:tcPr>
          <w:p w14:paraId="449E1614">
            <w:pPr>
              <w:pStyle w:val="6"/>
              <w:spacing w:line="320" w:lineRule="exact"/>
            </w:pPr>
          </w:p>
        </w:tc>
        <w:tc>
          <w:tcPr>
            <w:tcW w:w="880" w:type="dxa"/>
            <w:noWrap w:val="0"/>
            <w:vAlign w:val="center"/>
          </w:tcPr>
          <w:p w14:paraId="02AAC066">
            <w:pPr>
              <w:pStyle w:val="6"/>
              <w:spacing w:line="320" w:lineRule="exact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6C6C9603">
            <w:pPr>
              <w:pStyle w:val="6"/>
              <w:spacing w:line="320" w:lineRule="exact"/>
            </w:pPr>
          </w:p>
        </w:tc>
        <w:tc>
          <w:tcPr>
            <w:tcW w:w="1564" w:type="dxa"/>
            <w:noWrap w:val="0"/>
            <w:vAlign w:val="center"/>
          </w:tcPr>
          <w:p w14:paraId="5EE45981">
            <w:pPr>
              <w:pStyle w:val="6"/>
              <w:spacing w:line="320" w:lineRule="exact"/>
            </w:pPr>
          </w:p>
        </w:tc>
        <w:tc>
          <w:tcPr>
            <w:tcW w:w="3405" w:type="dxa"/>
            <w:noWrap w:val="0"/>
            <w:vAlign w:val="center"/>
          </w:tcPr>
          <w:p w14:paraId="375E3675">
            <w:pPr>
              <w:pStyle w:val="6"/>
              <w:spacing w:line="320" w:lineRule="exact"/>
            </w:pPr>
          </w:p>
        </w:tc>
      </w:tr>
      <w:tr w14:paraId="53950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6" w:type="dxa"/>
            <w:noWrap w:val="0"/>
            <w:vAlign w:val="center"/>
          </w:tcPr>
          <w:p w14:paraId="02AF9AC3">
            <w:pPr>
              <w:pStyle w:val="6"/>
              <w:spacing w:line="320" w:lineRule="exact"/>
            </w:pPr>
          </w:p>
        </w:tc>
        <w:tc>
          <w:tcPr>
            <w:tcW w:w="851" w:type="dxa"/>
            <w:noWrap w:val="0"/>
            <w:vAlign w:val="center"/>
          </w:tcPr>
          <w:p w14:paraId="65D65993">
            <w:pPr>
              <w:pStyle w:val="6"/>
              <w:spacing w:line="320" w:lineRule="exact"/>
            </w:pPr>
          </w:p>
        </w:tc>
        <w:tc>
          <w:tcPr>
            <w:tcW w:w="880" w:type="dxa"/>
            <w:noWrap w:val="0"/>
            <w:vAlign w:val="center"/>
          </w:tcPr>
          <w:p w14:paraId="2FC9B797">
            <w:pPr>
              <w:pStyle w:val="6"/>
              <w:spacing w:line="320" w:lineRule="exact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77EE8D11">
            <w:pPr>
              <w:pStyle w:val="6"/>
              <w:spacing w:line="320" w:lineRule="exact"/>
            </w:pPr>
          </w:p>
        </w:tc>
        <w:tc>
          <w:tcPr>
            <w:tcW w:w="1564" w:type="dxa"/>
            <w:noWrap w:val="0"/>
            <w:vAlign w:val="center"/>
          </w:tcPr>
          <w:p w14:paraId="6265F736">
            <w:pPr>
              <w:pStyle w:val="6"/>
              <w:spacing w:line="320" w:lineRule="exact"/>
            </w:pPr>
          </w:p>
        </w:tc>
        <w:tc>
          <w:tcPr>
            <w:tcW w:w="3405" w:type="dxa"/>
            <w:noWrap w:val="0"/>
            <w:vAlign w:val="center"/>
          </w:tcPr>
          <w:p w14:paraId="76F35019">
            <w:pPr>
              <w:pStyle w:val="6"/>
              <w:spacing w:line="320" w:lineRule="exact"/>
            </w:pPr>
          </w:p>
        </w:tc>
      </w:tr>
      <w:tr w14:paraId="07574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7" w:type="dxa"/>
            <w:gridSpan w:val="8"/>
            <w:noWrap w:val="0"/>
            <w:vAlign w:val="center"/>
          </w:tcPr>
          <w:p w14:paraId="66AA636F"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4"/>
              </w:rPr>
              <w:t>（二）指导老师（</w:t>
            </w:r>
            <w:r>
              <w:rPr>
                <w:rFonts w:eastAsia="仿宋"/>
                <w:b/>
                <w:bCs/>
                <w:spacing w:val="-1"/>
                <w:sz w:val="24"/>
              </w:rPr>
              <w:t>1-2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</w:rPr>
              <w:t>人）</w:t>
            </w:r>
          </w:p>
        </w:tc>
      </w:tr>
      <w:tr w14:paraId="68813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56" w:type="dxa"/>
            <w:noWrap w:val="0"/>
            <w:vAlign w:val="center"/>
          </w:tcPr>
          <w:p w14:paraId="2442072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4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 w14:paraId="02A430C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4"/>
              </w:rPr>
              <w:t>性别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74C80EC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4"/>
              </w:rPr>
              <w:t>职务</w:t>
            </w:r>
          </w:p>
        </w:tc>
        <w:tc>
          <w:tcPr>
            <w:tcW w:w="2852" w:type="dxa"/>
            <w:gridSpan w:val="3"/>
            <w:noWrap w:val="0"/>
            <w:vAlign w:val="center"/>
          </w:tcPr>
          <w:p w14:paraId="62DCF24E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4"/>
              </w:rPr>
              <w:t>电子邮箱</w:t>
            </w:r>
          </w:p>
        </w:tc>
        <w:tc>
          <w:tcPr>
            <w:tcW w:w="3405" w:type="dxa"/>
            <w:noWrap w:val="0"/>
            <w:vAlign w:val="center"/>
          </w:tcPr>
          <w:p w14:paraId="694ABE12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4"/>
              </w:rPr>
              <w:t>联系电话</w:t>
            </w:r>
          </w:p>
        </w:tc>
      </w:tr>
      <w:tr w14:paraId="72CF6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6" w:type="dxa"/>
            <w:noWrap w:val="0"/>
            <w:vAlign w:val="center"/>
          </w:tcPr>
          <w:p w14:paraId="0924B5E3">
            <w:pPr>
              <w:pStyle w:val="6"/>
              <w:spacing w:line="320" w:lineRule="exact"/>
            </w:pPr>
          </w:p>
        </w:tc>
        <w:tc>
          <w:tcPr>
            <w:tcW w:w="851" w:type="dxa"/>
            <w:noWrap w:val="0"/>
            <w:vAlign w:val="center"/>
          </w:tcPr>
          <w:p w14:paraId="0D73928C">
            <w:pPr>
              <w:pStyle w:val="6"/>
              <w:spacing w:line="320" w:lineRule="exact"/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6288023D">
            <w:pPr>
              <w:pStyle w:val="6"/>
              <w:spacing w:line="320" w:lineRule="exact"/>
            </w:pPr>
          </w:p>
        </w:tc>
        <w:tc>
          <w:tcPr>
            <w:tcW w:w="2852" w:type="dxa"/>
            <w:gridSpan w:val="3"/>
            <w:noWrap w:val="0"/>
            <w:vAlign w:val="center"/>
          </w:tcPr>
          <w:p w14:paraId="794CF71E">
            <w:pPr>
              <w:pStyle w:val="6"/>
              <w:spacing w:line="320" w:lineRule="exact"/>
            </w:pPr>
          </w:p>
        </w:tc>
        <w:tc>
          <w:tcPr>
            <w:tcW w:w="3405" w:type="dxa"/>
            <w:noWrap w:val="0"/>
            <w:vAlign w:val="center"/>
          </w:tcPr>
          <w:p w14:paraId="69D42618">
            <w:pPr>
              <w:pStyle w:val="6"/>
              <w:spacing w:line="320" w:lineRule="exact"/>
            </w:pPr>
          </w:p>
        </w:tc>
      </w:tr>
      <w:tr w14:paraId="54368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56" w:type="dxa"/>
            <w:noWrap w:val="0"/>
            <w:vAlign w:val="center"/>
          </w:tcPr>
          <w:p w14:paraId="56CF0434">
            <w:pPr>
              <w:pStyle w:val="6"/>
              <w:spacing w:line="320" w:lineRule="exact"/>
            </w:pPr>
          </w:p>
        </w:tc>
        <w:tc>
          <w:tcPr>
            <w:tcW w:w="851" w:type="dxa"/>
            <w:noWrap w:val="0"/>
            <w:vAlign w:val="center"/>
          </w:tcPr>
          <w:p w14:paraId="3AF694F0">
            <w:pPr>
              <w:pStyle w:val="6"/>
              <w:spacing w:line="320" w:lineRule="exact"/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42192906">
            <w:pPr>
              <w:pStyle w:val="6"/>
              <w:spacing w:line="320" w:lineRule="exact"/>
            </w:pPr>
          </w:p>
        </w:tc>
        <w:tc>
          <w:tcPr>
            <w:tcW w:w="2852" w:type="dxa"/>
            <w:gridSpan w:val="3"/>
            <w:noWrap w:val="0"/>
            <w:vAlign w:val="center"/>
          </w:tcPr>
          <w:p w14:paraId="366A3C77">
            <w:pPr>
              <w:pStyle w:val="6"/>
              <w:spacing w:line="320" w:lineRule="exact"/>
            </w:pPr>
          </w:p>
        </w:tc>
        <w:tc>
          <w:tcPr>
            <w:tcW w:w="3405" w:type="dxa"/>
            <w:noWrap w:val="0"/>
            <w:vAlign w:val="center"/>
          </w:tcPr>
          <w:p w14:paraId="7D6C9976">
            <w:pPr>
              <w:pStyle w:val="6"/>
              <w:spacing w:line="320" w:lineRule="exact"/>
            </w:pPr>
          </w:p>
        </w:tc>
      </w:tr>
      <w:tr w14:paraId="051D1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7" w:type="dxa"/>
            <w:gridSpan w:val="8"/>
            <w:noWrap w:val="0"/>
            <w:vAlign w:val="center"/>
          </w:tcPr>
          <w:p w14:paraId="5C6E13CE"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4"/>
              </w:rPr>
              <w:t>（三）资格确认</w:t>
            </w:r>
          </w:p>
        </w:tc>
      </w:tr>
      <w:tr w14:paraId="5D827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3" w:hRule="atLeast"/>
          <w:jc w:val="center"/>
        </w:trPr>
        <w:tc>
          <w:tcPr>
            <w:tcW w:w="9497" w:type="dxa"/>
            <w:gridSpan w:val="8"/>
            <w:noWrap w:val="0"/>
            <w:vAlign w:val="center"/>
          </w:tcPr>
          <w:p w14:paraId="498C7687">
            <w:pPr>
              <w:pStyle w:val="6"/>
              <w:spacing w:line="320" w:lineRule="exact"/>
              <w:rPr>
                <w:lang w:eastAsia="zh-CN"/>
              </w:rPr>
            </w:pPr>
          </w:p>
          <w:p w14:paraId="3CD0AC00">
            <w:pPr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>本表填写的内容真实可信。</w:t>
            </w:r>
          </w:p>
          <w:p w14:paraId="63F4D45B">
            <w:pPr>
              <w:pStyle w:val="6"/>
              <w:spacing w:line="320" w:lineRule="exact"/>
              <w:rPr>
                <w:sz w:val="28"/>
                <w:szCs w:val="28"/>
                <w:lang w:eastAsia="zh-CN"/>
              </w:rPr>
            </w:pPr>
          </w:p>
          <w:p w14:paraId="7B663AF7">
            <w:pPr>
              <w:pStyle w:val="6"/>
              <w:spacing w:line="320" w:lineRule="exact"/>
              <w:rPr>
                <w:sz w:val="28"/>
                <w:szCs w:val="28"/>
                <w:lang w:eastAsia="zh-CN"/>
              </w:rPr>
            </w:pPr>
          </w:p>
          <w:p w14:paraId="0BA23B21">
            <w:pPr>
              <w:pStyle w:val="6"/>
              <w:spacing w:line="320" w:lineRule="exact"/>
              <w:rPr>
                <w:sz w:val="28"/>
                <w:szCs w:val="28"/>
                <w:lang w:eastAsia="zh-CN"/>
              </w:rPr>
            </w:pPr>
          </w:p>
          <w:p w14:paraId="007266FB">
            <w:pPr>
              <w:pStyle w:val="6"/>
              <w:spacing w:line="320" w:lineRule="exact"/>
              <w:rPr>
                <w:sz w:val="28"/>
                <w:szCs w:val="28"/>
                <w:lang w:eastAsia="zh-CN"/>
              </w:rPr>
            </w:pPr>
          </w:p>
          <w:p w14:paraId="2657FCEB">
            <w:pPr>
              <w:pStyle w:val="6"/>
              <w:spacing w:line="320" w:lineRule="exact"/>
              <w:rPr>
                <w:sz w:val="28"/>
                <w:szCs w:val="28"/>
                <w:lang w:eastAsia="zh-CN"/>
              </w:rPr>
            </w:pPr>
          </w:p>
          <w:p w14:paraId="429099D9">
            <w:pPr>
              <w:pStyle w:val="6"/>
              <w:spacing w:line="320" w:lineRule="exact"/>
              <w:rPr>
                <w:sz w:val="28"/>
                <w:szCs w:val="28"/>
                <w:lang w:eastAsia="zh-CN"/>
              </w:rPr>
            </w:pPr>
          </w:p>
          <w:p w14:paraId="6CCF419C">
            <w:pPr>
              <w:spacing w:line="320" w:lineRule="exact"/>
              <w:ind w:firstLine="4284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>学校负责人签字：</w:t>
            </w:r>
          </w:p>
          <w:p w14:paraId="3B908F34">
            <w:pPr>
              <w:spacing w:line="320" w:lineRule="exact"/>
              <w:ind w:firstLine="6324" w:firstLineChars="2550"/>
              <w:rPr>
                <w:rFonts w:ascii="仿宋" w:hAnsi="仿宋" w:eastAsia="仿宋" w:cs="仿宋"/>
                <w:spacing w:val="-16"/>
                <w:sz w:val="28"/>
                <w:szCs w:val="28"/>
              </w:rPr>
            </w:pPr>
          </w:p>
          <w:p w14:paraId="58FDBB26">
            <w:pPr>
              <w:spacing w:line="320" w:lineRule="exact"/>
              <w:ind w:firstLine="6324" w:firstLineChars="25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日</w:t>
            </w:r>
          </w:p>
          <w:p w14:paraId="45DC804B">
            <w:pPr>
              <w:spacing w:line="320" w:lineRule="exact"/>
              <w:ind w:firstLine="6600" w:firstLineChars="2200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  <w:p w14:paraId="0F7FF554">
            <w:pPr>
              <w:spacing w:line="320" w:lineRule="exact"/>
              <w:ind w:firstLine="6600" w:firstLineChars="2200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学校公章</w:t>
            </w:r>
          </w:p>
          <w:p w14:paraId="78945454">
            <w:pPr>
              <w:spacing w:line="320" w:lineRule="exact"/>
              <w:ind w:firstLine="6760" w:firstLineChars="2600"/>
              <w:rPr>
                <w:rFonts w:ascii="仿宋" w:hAnsi="仿宋" w:eastAsia="仿宋" w:cs="仿宋"/>
                <w:spacing w:val="10"/>
                <w:sz w:val="24"/>
              </w:rPr>
            </w:pPr>
          </w:p>
        </w:tc>
      </w:tr>
    </w:tbl>
    <w:p w14:paraId="127B7C48">
      <w:pPr>
        <w:spacing w:line="540" w:lineRule="exact"/>
      </w:pPr>
    </w:p>
    <w:p w14:paraId="17A8FDF0">
      <w:pPr>
        <w:spacing w:line="540" w:lineRule="exact"/>
        <w:jc w:val="center"/>
        <w:rPr>
          <w:rFonts w:hint="eastAsia" w:eastAsia="方正公文小标宋" w:cs="方正公文小标宋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复杂道路机器人（四足）远程操控赛方案</w:t>
      </w:r>
    </w:p>
    <w:p w14:paraId="5FB7627E">
      <w:pPr>
        <w:spacing w:line="540" w:lineRule="exact"/>
      </w:pPr>
    </w:p>
    <w:p w14:paraId="5A2C44FB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本赛项模拟在矿道、石化、电力、火灾、战场等易燃易爆有毒危险环境里，利用远程控制的机器人完美替代人类的工作，有着广阔的应用场景和重要的现实意义。</w:t>
      </w:r>
    </w:p>
    <w:p w14:paraId="5AC50EB5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为规范复杂道路机器人（四足）远程操控赛（以下简称“比赛”）的组织与实施，确保赛事公平、公正、有序开展，特制定本方案。</w:t>
      </w:r>
    </w:p>
    <w:p w14:paraId="3206AB11">
      <w:pPr>
        <w:pStyle w:val="2"/>
        <w:spacing w:line="54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一、比赛总则</w:t>
      </w:r>
    </w:p>
    <w:p w14:paraId="72C8DFF0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（一）参赛设备要求</w:t>
      </w:r>
    </w:p>
    <w:p w14:paraId="7FCA5DCD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比赛设备必须是四足式（非轮式）机器人，远程（线下现场操控），通过互联网进行数据传输，以第一视角观察、操控。设备技术参数如下：</w:t>
      </w:r>
    </w:p>
    <w:p w14:paraId="5157141F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1</w:t>
      </w:r>
      <w:r>
        <w:rPr>
          <w:rFonts w:ascii="Times New Roman" w:hAnsi="Times New Roman"/>
          <w:sz w:val="32"/>
          <w:szCs w:val="32"/>
          <w:lang w:eastAsia="zh-CN"/>
        </w:rPr>
        <w:t xml:space="preserve">. </w:t>
      </w:r>
      <w:r>
        <w:rPr>
          <w:rFonts w:hint="eastAsia" w:ascii="Times New Roman" w:hAnsi="Times New Roman"/>
          <w:sz w:val="32"/>
          <w:szCs w:val="32"/>
          <w:lang w:eastAsia="zh-CN"/>
        </w:rPr>
        <w:t>尺寸：站立70cm×31cm×40cm，趴下：76cm×31cm×20cm（±5cm）；</w:t>
      </w:r>
    </w:p>
    <w:p w14:paraId="7875E97F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2</w:t>
      </w:r>
      <w:r>
        <w:rPr>
          <w:rFonts w:ascii="Times New Roman" w:hAnsi="Times New Roman"/>
          <w:sz w:val="32"/>
          <w:szCs w:val="32"/>
          <w:lang w:eastAsia="zh-CN"/>
        </w:rPr>
        <w:t xml:space="preserve">. </w:t>
      </w:r>
      <w:r>
        <w:rPr>
          <w:rFonts w:hint="eastAsia" w:ascii="Times New Roman" w:hAnsi="Times New Roman"/>
          <w:sz w:val="32"/>
          <w:szCs w:val="32"/>
          <w:lang w:eastAsia="zh-CN"/>
        </w:rPr>
        <w:t>整机重量：15kg（含电池）（±5kg）；</w:t>
      </w:r>
    </w:p>
    <w:p w14:paraId="6DFB1409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3</w:t>
      </w:r>
      <w:r>
        <w:rPr>
          <w:rFonts w:ascii="Times New Roman" w:hAnsi="Times New Roman"/>
          <w:sz w:val="32"/>
          <w:szCs w:val="32"/>
          <w:lang w:eastAsia="zh-CN"/>
        </w:rPr>
        <w:t xml:space="preserve">. </w:t>
      </w:r>
      <w:r>
        <w:rPr>
          <w:rFonts w:hint="eastAsia" w:ascii="Times New Roman" w:hAnsi="Times New Roman"/>
          <w:sz w:val="32"/>
          <w:szCs w:val="32"/>
          <w:lang w:eastAsia="zh-CN"/>
        </w:rPr>
        <w:t>电池：普通（8000mAh）；</w:t>
      </w:r>
    </w:p>
    <w:p w14:paraId="42A660A4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4</w:t>
      </w:r>
      <w:r>
        <w:rPr>
          <w:rFonts w:ascii="Times New Roman" w:hAnsi="Times New Roman"/>
          <w:sz w:val="32"/>
          <w:szCs w:val="32"/>
          <w:lang w:eastAsia="zh-CN"/>
        </w:rPr>
        <w:t xml:space="preserve">. </w:t>
      </w:r>
      <w:r>
        <w:rPr>
          <w:rFonts w:hint="eastAsia" w:ascii="Times New Roman" w:hAnsi="Times New Roman"/>
          <w:sz w:val="32"/>
          <w:szCs w:val="32"/>
          <w:lang w:eastAsia="zh-CN"/>
        </w:rPr>
        <w:t>供电电压：28V~33.6V/工作最大功率：约3000W；</w:t>
      </w:r>
    </w:p>
    <w:p w14:paraId="76F168A7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5</w:t>
      </w:r>
      <w:r>
        <w:rPr>
          <w:rFonts w:ascii="Times New Roman" w:hAnsi="Times New Roman"/>
          <w:sz w:val="32"/>
          <w:szCs w:val="32"/>
          <w:lang w:eastAsia="zh-CN"/>
        </w:rPr>
        <w:t xml:space="preserve">. </w:t>
      </w:r>
      <w:r>
        <w:rPr>
          <w:rFonts w:hint="eastAsia" w:ascii="Times New Roman" w:hAnsi="Times New Roman"/>
          <w:sz w:val="32"/>
          <w:szCs w:val="32"/>
          <w:lang w:eastAsia="zh-CN"/>
        </w:rPr>
        <w:t>载荷（负重）：约7kg（极限~10kg）/运动速度；</w:t>
      </w:r>
    </w:p>
    <w:p w14:paraId="0DD374D6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6</w:t>
      </w:r>
      <w:r>
        <w:rPr>
          <w:rFonts w:ascii="Times New Roman" w:hAnsi="Times New Roman"/>
          <w:sz w:val="32"/>
          <w:szCs w:val="32"/>
          <w:lang w:eastAsia="zh-CN"/>
        </w:rPr>
        <w:t xml:space="preserve">. </w:t>
      </w:r>
      <w:r>
        <w:rPr>
          <w:rFonts w:hint="eastAsia" w:ascii="Times New Roman" w:hAnsi="Times New Roman"/>
          <w:sz w:val="32"/>
          <w:szCs w:val="32"/>
          <w:lang w:eastAsia="zh-CN"/>
        </w:rPr>
        <w:t>关节运动空间：机身：</w:t>
      </w:r>
      <w:r>
        <w:rPr>
          <w:rFonts w:hint="eastAsia"/>
          <w:sz w:val="32"/>
          <w:szCs w:val="32"/>
          <w:lang w:eastAsia="zh-CN"/>
        </w:rPr>
        <w:t>-</w:t>
      </w:r>
      <w:r>
        <w:rPr>
          <w:rFonts w:hint="eastAsia" w:ascii="Times New Roman" w:hAnsi="Times New Roman"/>
          <w:sz w:val="32"/>
          <w:szCs w:val="32"/>
          <w:lang w:eastAsia="zh-CN"/>
        </w:rPr>
        <w:t>48~48°/大腿：</w:t>
      </w:r>
      <w:r>
        <w:rPr>
          <w:rFonts w:hint="eastAsia"/>
          <w:sz w:val="32"/>
          <w:szCs w:val="32"/>
          <w:lang w:eastAsia="zh-CN"/>
        </w:rPr>
        <w:t>-</w:t>
      </w:r>
      <w:r>
        <w:rPr>
          <w:rFonts w:hint="eastAsia" w:ascii="Times New Roman" w:hAnsi="Times New Roman"/>
          <w:sz w:val="32"/>
          <w:szCs w:val="32"/>
          <w:lang w:eastAsia="zh-CN"/>
        </w:rPr>
        <w:t>200~90°/小腿：156~</w:t>
      </w:r>
      <w:r>
        <w:rPr>
          <w:rFonts w:hint="eastAsia"/>
          <w:sz w:val="32"/>
          <w:szCs w:val="32"/>
          <w:lang w:eastAsia="zh-CN"/>
        </w:rPr>
        <w:t>-</w:t>
      </w:r>
      <w:r>
        <w:rPr>
          <w:rFonts w:hint="eastAsia" w:ascii="Times New Roman" w:hAnsi="Times New Roman"/>
          <w:sz w:val="32"/>
          <w:szCs w:val="32"/>
          <w:lang w:eastAsia="zh-CN"/>
        </w:rPr>
        <w:t>48°；</w:t>
      </w:r>
    </w:p>
    <w:p w14:paraId="30AFF42E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7</w:t>
      </w:r>
      <w:r>
        <w:rPr>
          <w:rFonts w:ascii="Times New Roman" w:hAnsi="Times New Roman"/>
          <w:sz w:val="32"/>
          <w:szCs w:val="32"/>
          <w:lang w:eastAsia="zh-CN"/>
        </w:rPr>
        <w:t>.</w:t>
      </w:r>
      <w:r>
        <w:rPr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lang w:eastAsia="zh-CN"/>
        </w:rPr>
        <w:t>GWW远控系统。</w:t>
      </w:r>
    </w:p>
    <w:p w14:paraId="78345116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（二）赛前适应规则</w:t>
      </w:r>
    </w:p>
    <w:p w14:paraId="1C854697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每支参赛队伍仅有一次适应场地的练习机会，练习时长不超过10分钟，具体时间由组委会统一安排。</w:t>
      </w:r>
    </w:p>
    <w:p w14:paraId="1BDE5831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（三）远程连接要求</w:t>
      </w:r>
    </w:p>
    <w:p w14:paraId="53413019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参赛队伍须在赛前完成远程连接模式调试（禁止使用AP直连模式），确保全程通过赛场网络完成远程操控比赛。</w:t>
      </w:r>
    </w:p>
    <w:p w14:paraId="2C8434FF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（四）操控环境要求</w:t>
      </w:r>
    </w:p>
    <w:p w14:paraId="00C9984F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选手须在组委会指定的远程操控场所完成比赛，通过机身摄像头操控四足机器人，选手不得进入四足机器人比赛场地，违规者取消参赛资格。</w:t>
      </w:r>
    </w:p>
    <w:p w14:paraId="40106807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（五）赛道组成部分</w:t>
      </w:r>
    </w:p>
    <w:p w14:paraId="71C3CC10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赛道由圆角转弯、穿越隧道、连跳三级和S形绕杆四部分组成（详见后附《赛道图》）。</w:t>
      </w:r>
    </w:p>
    <w:p w14:paraId="66E16674">
      <w:pPr>
        <w:pStyle w:val="2"/>
        <w:spacing w:line="54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二、分项规则</w:t>
      </w:r>
    </w:p>
    <w:p w14:paraId="3FCF7563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（一</w:t>
      </w:r>
      <w:r>
        <w:rPr>
          <w:rFonts w:ascii="Times New Roman" w:hAnsi="Times New Roman" w:eastAsia="楷体" w:cs="楷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圆角转弯</w:t>
      </w:r>
    </w:p>
    <w:p w14:paraId="7BD6FD7B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布置一段长4m宽0.5m的比赛赛道，两边与另外两条长2m宽0.5m的赛道成外直内圆交叉（内圆角半径为0.5m，见赛道图），场地两头设置起点区和终点区。四足机器人需从起点开始，使用任意模式通过圆角弯道和直线赛道。四足机器人单足出界，不计违规；两足出界两次及以上，每出界一次罚时5秒。</w:t>
      </w:r>
    </w:p>
    <w:p w14:paraId="3A981FA9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（二）穿越隧道</w:t>
      </w:r>
    </w:p>
    <w:p w14:paraId="24776360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在长度为4m，宽度0.5m的场地上，中间设置限宽限高隧道门洞，长2m，宽度0.5m，高度0.4m。选手操控四足机器人降低身位，通过隧道。四足机器人任何部分触碰隧道一次不计违规；触碰隧道两次及以上，每次触碰罚时5秒。</w:t>
      </w:r>
    </w:p>
    <w:p w14:paraId="54C8CA01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（三</w:t>
      </w:r>
      <w:r>
        <w:rPr>
          <w:rFonts w:ascii="Times New Roman" w:hAnsi="Times New Roman" w:eastAsia="楷体" w:cs="楷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连跳三级</w:t>
      </w:r>
    </w:p>
    <w:p w14:paraId="3DFF5C8B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在长4m宽1m的赛道上，设置跳台一个，跳台规格为0.7m×0.5m×0.1m，分赛道终点位置，设置直径0.75m跳圈一个（跳圈底部与地面相距0.1m）。选手操控四足机器人从起点出发，依次跃上跳台，向前跳下跳台，而后跃过跳圈。四足机器人有一只脚未上跳台，罚时5秒；二只脚未上跳台，罚时30秒，其它未上跳台行为，罚时60秒。四足机器人头部或两足及以上部位触碰跳圈，罚时5秒，其它跳圈违规行为，罚时30秒。</w:t>
      </w:r>
    </w:p>
    <w:p w14:paraId="64B65369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（四）S形绕杆</w:t>
      </w:r>
    </w:p>
    <w:p w14:paraId="3245B7AC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在长8m宽2m的场地内，中间等距设置三个直杆，选手需从起点位置，按照引导线，依次绕过三个直杆，到达终点。若错过任一杆位，须返回重新依次绕杆，碰杆一次，罚时5秒。四足机器人单足出界，不计违规，两足出界两次及以上，每出界一次罚时5秒。</w:t>
      </w:r>
    </w:p>
    <w:p w14:paraId="61E821E5">
      <w:pPr>
        <w:pStyle w:val="2"/>
        <w:spacing w:line="540" w:lineRule="exact"/>
        <w:ind w:firstLine="640" w:firstLineChars="200"/>
        <w:rPr>
          <w:rFonts w:hint="eastAsia" w:ascii="黑体" w:hAnsi="黑体" w:eastAsia="黑体" w:cs="楷体"/>
          <w:sz w:val="32"/>
          <w:szCs w:val="32"/>
          <w:lang w:eastAsia="zh-CN"/>
        </w:rPr>
      </w:pPr>
      <w:r>
        <w:rPr>
          <w:rFonts w:hint="eastAsia" w:ascii="黑体" w:hAnsi="黑体" w:eastAsia="黑体" w:cs="楷体"/>
          <w:sz w:val="32"/>
          <w:szCs w:val="32"/>
          <w:lang w:eastAsia="zh-CN"/>
        </w:rPr>
        <w:t>三、成绩评定</w:t>
      </w:r>
    </w:p>
    <w:p w14:paraId="598E3C96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（一）总成绩=赛道完成时间+罚时累计，用时最短者获胜。</w:t>
      </w:r>
    </w:p>
    <w:p w14:paraId="444A9C31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（二）若总成绩相同，则以罚时少者优先；若仍相同，并列排名。</w:t>
      </w:r>
    </w:p>
    <w:p w14:paraId="6813EFB5">
      <w:pPr>
        <w:pStyle w:val="2"/>
        <w:spacing w:line="54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四、附则</w:t>
      </w:r>
    </w:p>
    <w:p w14:paraId="7300905A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本方案解释权归大赛组委会所有。</w:t>
      </w:r>
    </w:p>
    <w:p w14:paraId="108BFDF8">
      <w:pPr>
        <w:pStyle w:val="2"/>
        <w:spacing w:line="570" w:lineRule="exact"/>
        <w:ind w:firstLine="640" w:firstLineChars="200"/>
        <w:rPr>
          <w:rFonts w:hint="eastAsia"/>
          <w:bCs/>
          <w:sz w:val="32"/>
          <w:szCs w:val="32"/>
          <w:lang w:eastAsia="zh-CN"/>
        </w:rPr>
      </w:pPr>
      <w:r>
        <w:rPr>
          <w:rFonts w:hint="eastAsia"/>
          <w:bCs/>
          <w:sz w:val="32"/>
          <w:szCs w:val="32"/>
          <w:lang w:eastAsia="zh-CN"/>
        </w:rPr>
        <w:t>附：复杂道路机器人（四足）远程操控赛赛道图</w:t>
      </w:r>
    </w:p>
    <w:p w14:paraId="1CC89E36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222885</wp:posOffset>
            </wp:positionV>
            <wp:extent cx="5478780" cy="3115945"/>
            <wp:effectExtent l="0" t="0" r="7620" b="8255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1FCBAE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67D1A695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3320BCFA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4EFB1CEC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04291ADE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5D974D16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0B5B7532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715A0E66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63791750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620C1701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11F466A3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67D6F649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sectPr>
          <w:pgSz w:w="11907" w:h="16838"/>
          <w:pgMar w:top="2098" w:right="1474" w:bottom="1985" w:left="1588" w:header="851" w:footer="1588" w:gutter="0"/>
          <w:cols w:space="720" w:num="1"/>
          <w:docGrid w:linePitch="312" w:charSpace="0"/>
        </w:sectPr>
      </w:pPr>
    </w:p>
    <w:p w14:paraId="6FDE5883">
      <w:pPr>
        <w:tabs>
          <w:tab w:val="right" w:pos="8844"/>
        </w:tabs>
        <w:spacing w:after="24" w:afterLines="10" w:line="560" w:lineRule="exact"/>
        <w:jc w:val="center"/>
        <w:rPr>
          <w:rFonts w:ascii="方正小标宋简体" w:hAnsi="宋体" w:eastAsia="方正小标宋简体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黑体"/>
          <w:color w:val="000000"/>
          <w:kern w:val="0"/>
          <w:sz w:val="44"/>
          <w:szCs w:val="44"/>
          <w:lang w:bidi="ar"/>
        </w:rPr>
        <w:t>四足机器人复杂赛道远程操控比赛评分记录表</w:t>
      </w:r>
    </w:p>
    <w:p w14:paraId="2974F93F">
      <w:pPr>
        <w:tabs>
          <w:tab w:val="right" w:pos="8844"/>
        </w:tabs>
        <w:spacing w:after="24" w:afterLines="10" w:line="4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tbl>
      <w:tblPr>
        <w:tblStyle w:val="4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354"/>
        <w:gridCol w:w="5025"/>
        <w:gridCol w:w="1432"/>
        <w:gridCol w:w="1422"/>
      </w:tblGrid>
      <w:tr w14:paraId="568CF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44192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51E6F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分项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CB109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违规内容及罚时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2953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违规次数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D69DD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罚时（秒）</w:t>
            </w:r>
          </w:p>
        </w:tc>
      </w:tr>
      <w:tr w14:paraId="4791A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FA8C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486D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圆角转弯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1CF1"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两足出界两次及以上，每出界一次罚时5秒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4760">
            <w:pPr>
              <w:spacing w:line="32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5319">
            <w:pPr>
              <w:spacing w:line="32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6469D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E435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E89F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穿越隧道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AD029"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触</w:t>
            </w:r>
            <w:r>
              <w:rPr>
                <w:rFonts w:eastAsia="仿宋"/>
                <w:color w:val="000000"/>
                <w:spacing w:val="-8"/>
                <w:kern w:val="0"/>
                <w:sz w:val="28"/>
                <w:szCs w:val="28"/>
                <w:lang w:bidi="ar"/>
              </w:rPr>
              <w:t>碰隧道两次及以上，每次触碰罚时5秒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86551">
            <w:pPr>
              <w:spacing w:line="32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5C48D">
            <w:pPr>
              <w:spacing w:line="32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415FB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71D9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AE711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连跳三级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7E85">
            <w:pPr>
              <w:widowControl/>
              <w:spacing w:line="320" w:lineRule="exac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A、有一只脚未上跳台，罚时5秒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B、二只脚未上跳台，罚时30秒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C、其它未上跳台行为，罚时60秒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D、头部或两足及以上部位触碰跳圈，罚时5秒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E、其它跳圈违规行为，罚时30秒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6351">
            <w:pPr>
              <w:spacing w:line="32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3C8F7">
            <w:pPr>
              <w:spacing w:line="32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07764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EB63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F252E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S形绕杆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9B42"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两足出界两次及以上，每出界一次罚时5秒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AB741">
            <w:pPr>
              <w:spacing w:line="32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EDF0">
            <w:pPr>
              <w:spacing w:line="32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28B1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B893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1AD8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远程操控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F02F"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非远程操控，罚时120秒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9F63">
            <w:pPr>
              <w:spacing w:line="32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497AA">
            <w:pPr>
              <w:spacing w:line="32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02184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1052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16D33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实际用时（秒）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A6EC">
            <w:pPr>
              <w:spacing w:line="3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1255A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69E3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EDBD0"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总成绩（秒）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1CF04">
            <w:pPr>
              <w:spacing w:line="32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3F33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9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4B690230"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注：1、2、4、5项直接填写违规次数，3项填写违规内容代码A、B、C、D、E。</w:t>
            </w:r>
          </w:p>
        </w:tc>
      </w:tr>
      <w:tr w14:paraId="5A55D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B12FC">
            <w:pPr>
              <w:widowControl/>
              <w:spacing w:line="320" w:lineRule="exact"/>
              <w:jc w:val="right"/>
              <w:textAlignment w:val="bottom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主裁判（签名）______________</w:t>
            </w:r>
          </w:p>
        </w:tc>
      </w:tr>
      <w:tr w14:paraId="628A3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9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C8A6E">
            <w:pPr>
              <w:widowControl/>
              <w:spacing w:line="320" w:lineRule="exact"/>
              <w:jc w:val="right"/>
              <w:textAlignment w:val="bottom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760D475F">
      <w:pPr>
        <w:tabs>
          <w:tab w:val="right" w:pos="8844"/>
        </w:tabs>
        <w:spacing w:after="24" w:afterLines="10" w:line="62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 w14:paraId="3EDC4857">
      <w:pPr>
        <w:tabs>
          <w:tab w:val="right" w:pos="8844"/>
        </w:tabs>
        <w:spacing w:after="24" w:afterLines="10" w:line="62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 w14:paraId="612EFC21">
      <w:pPr>
        <w:spacing w:line="540" w:lineRule="exact"/>
        <w:rPr>
          <w:rFonts w:eastAsia="黑体"/>
          <w:spacing w:val="4"/>
          <w:sz w:val="32"/>
          <w:szCs w:val="32"/>
        </w:rPr>
      </w:pPr>
    </w:p>
    <w:p w14:paraId="0B4E76A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人形机器人（二足）任务挑战赛方案</w:t>
      </w:r>
    </w:p>
    <w:p w14:paraId="3DB726DC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0F5200">
      <w:pPr>
        <w:pStyle w:val="2"/>
        <w:spacing w:line="540" w:lineRule="exact"/>
        <w:ind w:firstLine="640" w:firstLineChars="20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人形机器人，其高度可编程性和拟人化设计，能更直观地连接抽象代码与真实世界，通过编程、互动和项目实践，能够显著提升学生的多项核心能力，包含以下核心能力：编程与计算思维、科学与工程实践能力、创新与批判性思维、团队协作与沟通、数学与空间思维、情感与社交技能、人工智能与未来技能等。通过</w:t>
      </w:r>
      <w:r>
        <w:rPr>
          <w:rFonts w:cs="Times New Roman"/>
          <w:sz w:val="32"/>
          <w:szCs w:val="32"/>
          <w:lang w:eastAsia="zh-CN"/>
        </w:rPr>
        <w:t>“</w:t>
      </w:r>
      <w:r>
        <w:rPr>
          <w:rFonts w:cs="Times New Roman"/>
          <w:spacing w:val="-8"/>
          <w:sz w:val="32"/>
          <w:szCs w:val="32"/>
          <w:lang w:eastAsia="zh-CN"/>
        </w:rPr>
        <w:t>做中学”，学</w:t>
      </w:r>
      <w:r>
        <w:rPr>
          <w:rFonts w:ascii="Times New Roman" w:hAnsi="Times New Roman" w:cs="Times New Roman"/>
          <w:spacing w:val="-8"/>
          <w:sz w:val="32"/>
          <w:szCs w:val="32"/>
          <w:lang w:eastAsia="zh-CN"/>
        </w:rPr>
        <w:t>生不仅能掌握技术，更培养了面向未来的综合素养。</w:t>
      </w:r>
    </w:p>
    <w:p w14:paraId="4A65186D">
      <w:pPr>
        <w:pStyle w:val="2"/>
        <w:spacing w:line="540" w:lineRule="exact"/>
        <w:ind w:firstLine="640" w:firstLineChars="20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为规范人形机器人（二足）任务挑战赛（以下</w:t>
      </w:r>
      <w:r>
        <w:rPr>
          <w:rFonts w:cs="Times New Roman"/>
          <w:sz w:val="32"/>
          <w:szCs w:val="32"/>
          <w:lang w:eastAsia="zh-CN"/>
        </w:rPr>
        <w:t>简称“比赛”）</w:t>
      </w:r>
      <w:r>
        <w:rPr>
          <w:rFonts w:ascii="Times New Roman" w:hAnsi="Times New Roman" w:cs="Times New Roman"/>
          <w:sz w:val="32"/>
          <w:szCs w:val="32"/>
          <w:lang w:eastAsia="zh-CN"/>
        </w:rPr>
        <w:t>的组织与实施，确保赛事公平、公正、有序开展，特制定本方案。</w:t>
      </w:r>
    </w:p>
    <w:p w14:paraId="01CD9886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一、比赛场景综述</w:t>
      </w:r>
    </w:p>
    <w:p w14:paraId="0452AE8B">
      <w:pPr>
        <w:pStyle w:val="2"/>
        <w:spacing w:line="540" w:lineRule="exact"/>
        <w:ind w:firstLine="640" w:firstLineChars="20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比赛设备必须是两足（非轮式）机器人，机器人平台需满足以下条件：机器人身高不得超过45cm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cs="Times New Roman"/>
          <w:sz w:val="32"/>
          <w:szCs w:val="32"/>
          <w:lang w:eastAsia="zh-CN"/>
        </w:rPr>
        <w:t>机器人外形必须是类人型，由四肢、躯干、头等几部分组成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cs="Times New Roman"/>
          <w:sz w:val="32"/>
          <w:szCs w:val="32"/>
          <w:lang w:eastAsia="zh-CN"/>
        </w:rPr>
        <w:t>要求采用双足步态行走、移动方式完成各项任务，不能是轮式或者其他形式的机器人，机器人必须使用电池供电。在不影响正常比赛的基础上，机器人可进行个性化的装饰，以增强其表现和易识别性，但装饰不能损坏场地，否则裁判有权要求整改，机器人需要由大赛组委确认是否符合参赛条件。</w:t>
      </w:r>
    </w:p>
    <w:p w14:paraId="1A7330EA">
      <w:pPr>
        <w:pStyle w:val="2"/>
        <w:spacing w:line="540" w:lineRule="exact"/>
        <w:ind w:firstLine="640" w:firstLineChars="20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每支参赛队伍仅有一次适应场地练习机会，练习时长不超过10分钟，具体时间由组委会统一安排。</w:t>
      </w:r>
    </w:p>
    <w:p w14:paraId="7F470CAA">
      <w:pPr>
        <w:pStyle w:val="2"/>
        <w:spacing w:line="560" w:lineRule="exact"/>
        <w:ind w:firstLine="620" w:firstLineChars="200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-303530</wp:posOffset>
            </wp:positionV>
            <wp:extent cx="5055870" cy="2708275"/>
            <wp:effectExtent l="0" t="0" r="11430" b="15875"/>
            <wp:wrapNone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5870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B28968">
      <w:pPr>
        <w:pStyle w:val="2"/>
        <w:spacing w:line="300" w:lineRule="exact"/>
        <w:rPr>
          <w:rFonts w:ascii="黑体" w:hAnsi="黑体" w:eastAsia="黑体" w:cs="黑体"/>
          <w:sz w:val="32"/>
          <w:szCs w:val="32"/>
          <w:lang w:eastAsia="zh-CN"/>
        </w:rPr>
      </w:pPr>
    </w:p>
    <w:p w14:paraId="09FC5260">
      <w:pPr>
        <w:pStyle w:val="2"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二、任务规则与得分标准</w:t>
      </w:r>
    </w:p>
    <w:p w14:paraId="52B9D1C1">
      <w:pPr>
        <w:pStyle w:val="2"/>
        <w:spacing w:line="540" w:lineRule="exact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比赛任务分别是“特技展示”“机器人竞速”“人脸识别”“越过障碍墙”“躲避障碍物”“拆除易燃物”“人工智能搬运”。比赛总分为</w:t>
      </w:r>
      <w:r>
        <w:rPr>
          <w:rFonts w:ascii="Times New Roman" w:hAnsi="Times New Roman" w:cs="Times New Roman"/>
          <w:sz w:val="32"/>
          <w:szCs w:val="32"/>
          <w:lang w:eastAsia="zh-CN"/>
        </w:rPr>
        <w:t>100分</w:t>
      </w:r>
      <w:r>
        <w:rPr>
          <w:rFonts w:hint="eastAsia"/>
          <w:sz w:val="32"/>
          <w:szCs w:val="32"/>
          <w:lang w:eastAsia="zh-CN"/>
        </w:rPr>
        <w:t>（详见比赛任务及分值表）。机器人完成一个赛道的任务后，使用遥控器控制机器人到达下一个赛道，机器人在比赛过程中仅有机器人竞速部分（机器人超出）两侧边线扣分，其余边线均不扣分。</w:t>
      </w:r>
    </w:p>
    <w:p w14:paraId="3471E6B6">
      <w:pPr>
        <w:pStyle w:val="2"/>
        <w:spacing w:line="540" w:lineRule="exact"/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比赛任务及分值表</w:t>
      </w:r>
    </w:p>
    <w:p w14:paraId="11173E2F">
      <w:pPr>
        <w:spacing w:line="48" w:lineRule="auto"/>
        <w:rPr>
          <w:rFonts w:ascii="Arial"/>
          <w:sz w:val="2"/>
        </w:rPr>
      </w:pPr>
    </w:p>
    <w:tbl>
      <w:tblPr>
        <w:tblStyle w:val="4"/>
        <w:tblW w:w="864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3542"/>
        <w:gridCol w:w="3409"/>
      </w:tblGrid>
      <w:tr w14:paraId="0D05B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94" w:type="dxa"/>
            <w:noWrap w:val="0"/>
            <w:vAlign w:val="center"/>
          </w:tcPr>
          <w:p w14:paraId="0402EE89"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pacing w:val="3"/>
                <w:sz w:val="28"/>
                <w:szCs w:val="28"/>
              </w:rPr>
              <w:t>分类</w:t>
            </w:r>
          </w:p>
        </w:tc>
        <w:tc>
          <w:tcPr>
            <w:tcW w:w="3542" w:type="dxa"/>
            <w:noWrap w:val="0"/>
            <w:vAlign w:val="center"/>
          </w:tcPr>
          <w:p w14:paraId="1A9243FE"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pacing w:val="5"/>
                <w:sz w:val="28"/>
                <w:szCs w:val="28"/>
              </w:rPr>
              <w:t>任务</w:t>
            </w:r>
          </w:p>
        </w:tc>
        <w:tc>
          <w:tcPr>
            <w:tcW w:w="3409" w:type="dxa"/>
            <w:noWrap w:val="0"/>
            <w:vAlign w:val="center"/>
          </w:tcPr>
          <w:p w14:paraId="17BE1BB4"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pacing w:val="3"/>
                <w:sz w:val="28"/>
                <w:szCs w:val="28"/>
              </w:rPr>
              <w:t>分值</w:t>
            </w:r>
          </w:p>
        </w:tc>
      </w:tr>
      <w:tr w14:paraId="17FA8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94" w:type="dxa"/>
            <w:vMerge w:val="restart"/>
            <w:tcBorders>
              <w:bottom w:val="nil"/>
            </w:tcBorders>
            <w:noWrap w:val="0"/>
            <w:vAlign w:val="center"/>
          </w:tcPr>
          <w:p w14:paraId="755ADB77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16"/>
                <w:sz w:val="28"/>
                <w:szCs w:val="28"/>
              </w:rPr>
              <w:t>赛道一</w:t>
            </w:r>
          </w:p>
        </w:tc>
        <w:tc>
          <w:tcPr>
            <w:tcW w:w="3542" w:type="dxa"/>
            <w:noWrap w:val="0"/>
            <w:vAlign w:val="center"/>
          </w:tcPr>
          <w:p w14:paraId="6F4A0314">
            <w:pPr>
              <w:spacing w:line="320" w:lineRule="exact"/>
              <w:ind w:left="1252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14"/>
                <w:sz w:val="28"/>
                <w:szCs w:val="28"/>
              </w:rPr>
              <w:t>特技展示</w:t>
            </w:r>
          </w:p>
        </w:tc>
        <w:tc>
          <w:tcPr>
            <w:tcW w:w="3409" w:type="dxa"/>
            <w:noWrap w:val="0"/>
            <w:vAlign w:val="center"/>
          </w:tcPr>
          <w:p w14:paraId="37913701">
            <w:pPr>
              <w:spacing w:line="320" w:lineRule="exact"/>
              <w:ind w:left="1596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-10"/>
                <w:sz w:val="28"/>
                <w:szCs w:val="28"/>
              </w:rPr>
              <w:t>10</w:t>
            </w:r>
          </w:p>
        </w:tc>
      </w:tr>
      <w:tr w14:paraId="16B94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9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E25F39">
            <w:pPr>
              <w:pStyle w:val="6"/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542" w:type="dxa"/>
            <w:noWrap w:val="0"/>
            <w:vAlign w:val="center"/>
          </w:tcPr>
          <w:p w14:paraId="31D3A766">
            <w:pPr>
              <w:spacing w:line="320" w:lineRule="exact"/>
              <w:ind w:left="1119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16"/>
                <w:sz w:val="28"/>
                <w:szCs w:val="28"/>
              </w:rPr>
              <w:t>机器人竞速</w:t>
            </w:r>
          </w:p>
        </w:tc>
        <w:tc>
          <w:tcPr>
            <w:tcW w:w="3409" w:type="dxa"/>
            <w:noWrap w:val="0"/>
            <w:vAlign w:val="center"/>
          </w:tcPr>
          <w:p w14:paraId="1952D9E7">
            <w:pPr>
              <w:spacing w:line="320" w:lineRule="exact"/>
              <w:ind w:left="1596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-10"/>
                <w:sz w:val="28"/>
                <w:szCs w:val="28"/>
              </w:rPr>
              <w:t>10</w:t>
            </w:r>
          </w:p>
        </w:tc>
      </w:tr>
      <w:tr w14:paraId="27144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94" w:type="dxa"/>
            <w:vMerge w:val="continue"/>
            <w:tcBorders>
              <w:top w:val="nil"/>
            </w:tcBorders>
            <w:noWrap w:val="0"/>
            <w:vAlign w:val="center"/>
          </w:tcPr>
          <w:p w14:paraId="2DC84D49">
            <w:pPr>
              <w:pStyle w:val="6"/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542" w:type="dxa"/>
            <w:noWrap w:val="0"/>
            <w:vAlign w:val="center"/>
          </w:tcPr>
          <w:p w14:paraId="0F33C9B4">
            <w:pPr>
              <w:spacing w:line="320" w:lineRule="exact"/>
              <w:ind w:left="1254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13"/>
                <w:sz w:val="28"/>
                <w:szCs w:val="28"/>
              </w:rPr>
              <w:t>人脸识别</w:t>
            </w:r>
          </w:p>
        </w:tc>
        <w:tc>
          <w:tcPr>
            <w:tcW w:w="3409" w:type="dxa"/>
            <w:noWrap w:val="0"/>
            <w:vAlign w:val="center"/>
          </w:tcPr>
          <w:p w14:paraId="5E9380CF">
            <w:pPr>
              <w:spacing w:line="320" w:lineRule="exact"/>
              <w:ind w:left="1596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-10"/>
                <w:sz w:val="28"/>
                <w:szCs w:val="28"/>
              </w:rPr>
              <w:t>10</w:t>
            </w:r>
          </w:p>
        </w:tc>
      </w:tr>
      <w:tr w14:paraId="72D18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94" w:type="dxa"/>
            <w:vMerge w:val="restart"/>
            <w:tcBorders>
              <w:bottom w:val="nil"/>
            </w:tcBorders>
            <w:noWrap w:val="0"/>
            <w:vAlign w:val="center"/>
          </w:tcPr>
          <w:p w14:paraId="78E58FF6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11"/>
                <w:sz w:val="28"/>
                <w:szCs w:val="28"/>
              </w:rPr>
              <w:t>赛道二</w:t>
            </w:r>
          </w:p>
        </w:tc>
        <w:tc>
          <w:tcPr>
            <w:tcW w:w="3542" w:type="dxa"/>
            <w:noWrap w:val="0"/>
            <w:vAlign w:val="center"/>
          </w:tcPr>
          <w:p w14:paraId="7379781C">
            <w:pPr>
              <w:spacing w:line="320" w:lineRule="exact"/>
              <w:ind w:left="1118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16"/>
                <w:sz w:val="28"/>
                <w:szCs w:val="28"/>
              </w:rPr>
              <w:t>翻越障碍墙</w:t>
            </w:r>
          </w:p>
        </w:tc>
        <w:tc>
          <w:tcPr>
            <w:tcW w:w="3409" w:type="dxa"/>
            <w:noWrap w:val="0"/>
            <w:vAlign w:val="center"/>
          </w:tcPr>
          <w:p w14:paraId="56B02966">
            <w:pPr>
              <w:spacing w:line="320" w:lineRule="exact"/>
              <w:ind w:left="1596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20</w:t>
            </w:r>
          </w:p>
        </w:tc>
      </w:tr>
      <w:tr w14:paraId="13726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9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71D59F">
            <w:pPr>
              <w:pStyle w:val="6"/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542" w:type="dxa"/>
            <w:noWrap w:val="0"/>
            <w:vAlign w:val="center"/>
          </w:tcPr>
          <w:p w14:paraId="40834ABA">
            <w:pPr>
              <w:spacing w:line="320" w:lineRule="exact"/>
              <w:ind w:left="112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16"/>
                <w:sz w:val="28"/>
                <w:szCs w:val="28"/>
              </w:rPr>
              <w:t>躲避障碍物</w:t>
            </w:r>
          </w:p>
        </w:tc>
        <w:tc>
          <w:tcPr>
            <w:tcW w:w="3409" w:type="dxa"/>
            <w:noWrap w:val="0"/>
            <w:vAlign w:val="center"/>
          </w:tcPr>
          <w:p w14:paraId="71B2B445">
            <w:pPr>
              <w:spacing w:line="320" w:lineRule="exact"/>
              <w:ind w:left="1596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-10"/>
                <w:sz w:val="28"/>
                <w:szCs w:val="28"/>
              </w:rPr>
              <w:t>10</w:t>
            </w:r>
          </w:p>
        </w:tc>
      </w:tr>
      <w:tr w14:paraId="4BC2F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94" w:type="dxa"/>
            <w:vMerge w:val="continue"/>
            <w:tcBorders>
              <w:top w:val="nil"/>
            </w:tcBorders>
            <w:noWrap w:val="0"/>
            <w:vAlign w:val="center"/>
          </w:tcPr>
          <w:p w14:paraId="75FF6689">
            <w:pPr>
              <w:pStyle w:val="6"/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542" w:type="dxa"/>
            <w:noWrap w:val="0"/>
            <w:vAlign w:val="center"/>
          </w:tcPr>
          <w:p w14:paraId="0095AF73">
            <w:pPr>
              <w:spacing w:line="320" w:lineRule="exact"/>
              <w:ind w:left="112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16"/>
                <w:sz w:val="28"/>
                <w:szCs w:val="28"/>
              </w:rPr>
              <w:t>拆除易燃物</w:t>
            </w:r>
          </w:p>
        </w:tc>
        <w:tc>
          <w:tcPr>
            <w:tcW w:w="3409" w:type="dxa"/>
            <w:noWrap w:val="0"/>
            <w:vAlign w:val="center"/>
          </w:tcPr>
          <w:p w14:paraId="30BE3704">
            <w:pPr>
              <w:spacing w:line="320" w:lineRule="exact"/>
              <w:ind w:left="1581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15</w:t>
            </w:r>
          </w:p>
        </w:tc>
      </w:tr>
      <w:tr w14:paraId="195FC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94" w:type="dxa"/>
            <w:noWrap w:val="0"/>
            <w:vAlign w:val="center"/>
          </w:tcPr>
          <w:p w14:paraId="26ADCB28">
            <w:pPr>
              <w:spacing w:line="320" w:lineRule="exact"/>
              <w:ind w:left="25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11"/>
                <w:sz w:val="28"/>
                <w:szCs w:val="28"/>
              </w:rPr>
              <w:t>赛道三</w:t>
            </w:r>
          </w:p>
        </w:tc>
        <w:tc>
          <w:tcPr>
            <w:tcW w:w="3542" w:type="dxa"/>
            <w:noWrap w:val="0"/>
            <w:vAlign w:val="center"/>
          </w:tcPr>
          <w:p w14:paraId="3AE5DD7F">
            <w:pPr>
              <w:spacing w:line="320" w:lineRule="exact"/>
              <w:ind w:left="99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16"/>
                <w:sz w:val="28"/>
                <w:szCs w:val="28"/>
              </w:rPr>
              <w:t>人工智能搬运</w:t>
            </w:r>
          </w:p>
        </w:tc>
        <w:tc>
          <w:tcPr>
            <w:tcW w:w="3409" w:type="dxa"/>
            <w:noWrap w:val="0"/>
            <w:vAlign w:val="center"/>
          </w:tcPr>
          <w:p w14:paraId="41964132">
            <w:pPr>
              <w:spacing w:line="320" w:lineRule="exact"/>
              <w:ind w:left="1581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pacing w:val="-3"/>
                <w:sz w:val="28"/>
                <w:szCs w:val="28"/>
              </w:rPr>
              <w:t>25</w:t>
            </w:r>
          </w:p>
        </w:tc>
      </w:tr>
    </w:tbl>
    <w:p w14:paraId="60F387FC">
      <w:pPr>
        <w:spacing w:line="540" w:lineRule="exact"/>
        <w:ind w:firstLine="640" w:firstLineChars="200"/>
        <w:rPr>
          <w:rFonts w:hint="eastAsia" w:eastAsia="楷体" w:cs="楷体"/>
          <w:sz w:val="32"/>
          <w:szCs w:val="32"/>
        </w:rPr>
      </w:pPr>
      <w:r>
        <w:rPr>
          <w:rFonts w:hint="eastAsia" w:eastAsia="楷体" w:cs="楷体"/>
          <w:sz w:val="32"/>
          <w:szCs w:val="32"/>
        </w:rPr>
        <w:t>（一）特技展示</w:t>
      </w:r>
    </w:p>
    <w:p w14:paraId="3AD7785E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任务描述：此任务规定四个特技动作，分别是“自定义鞠躬”、“自定义单脚独立”、“翻跟斗”和“左体侧运动”，参赛队员使用遥控器一键启动程序，依次按顺序完成以上特技动作展示。</w:t>
      </w:r>
    </w:p>
    <w:p w14:paraId="5261F4F0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特技动作包含两个自定义动作和两个动作库动作，自定义动作需参赛队员现场调试完成。若展示过程中机器人摔倒，视为该任务挑战结束。</w:t>
      </w:r>
    </w:p>
    <w:p w14:paraId="2FFB3E50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要求和得分：</w:t>
      </w:r>
    </w:p>
    <w:p w14:paraId="45870129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●机器人每完成一个自定义动作，得3分；</w:t>
      </w:r>
    </w:p>
    <w:p w14:paraId="74C07B0C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●机器人每完成一个动作库动作，得2分。</w:t>
      </w:r>
    </w:p>
    <w:p w14:paraId="2933337F">
      <w:pPr>
        <w:spacing w:line="540" w:lineRule="exact"/>
        <w:ind w:firstLine="640" w:firstLineChars="200"/>
        <w:rPr>
          <w:rFonts w:hint="eastAsia" w:eastAsia="楷体" w:cs="楷体"/>
          <w:sz w:val="32"/>
          <w:szCs w:val="32"/>
        </w:rPr>
      </w:pPr>
      <w:r>
        <w:rPr>
          <w:rFonts w:hint="eastAsia" w:eastAsia="楷体" w:cs="楷体"/>
          <w:sz w:val="32"/>
          <w:szCs w:val="32"/>
        </w:rPr>
        <w:t>（二）机器人竞速</w:t>
      </w:r>
    </w:p>
    <w:p w14:paraId="41C7036A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任务描述：用遥控器一键启动控制机器人在跑道上完成步态测试，限制60S内通过，超时计0分。步态测试内容为以双足自由移动方式通过500mm×800mm跑道。</w:t>
      </w:r>
    </w:p>
    <w:p w14:paraId="5CE2A93A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此任务为遥控器一键启动项目程序，在任务执行过程中不能使用遥控器控制机器人完成任务。</w:t>
      </w:r>
    </w:p>
    <w:p w14:paraId="602933E8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要求和得分：</w:t>
      </w:r>
    </w:p>
    <w:p w14:paraId="36BBFD8C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●机器人完成步态测试，且未出两侧边界线，得10分；</w:t>
      </w:r>
    </w:p>
    <w:p w14:paraId="7210248B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●机器人完成步态测试，但出两侧边界线，得5分；</w:t>
      </w:r>
    </w:p>
    <w:p w14:paraId="2AA6F2FF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●机器人未完成步态测试或机器人双脚完全两侧出边界线，则该项任务不得分。</w:t>
      </w:r>
    </w:p>
    <w:p w14:paraId="3D6D275F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（三）人脸识别</w:t>
      </w:r>
    </w:p>
    <w:p w14:paraId="33CB8DEA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任务描述：任务开始后，机器人进入人脸识别状态，机器人通过摄像头自主进行识别，识别为男性时执行“自定义鞠躬”动作并播放“先生，您好！”音频；识别为女性时执行“自定义飞吻”动作并播放“您好，女士！”音频。</w:t>
      </w:r>
    </w:p>
    <w:p w14:paraId="6A032E01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此任务为遥控器一键启动项目程序，在任务执行过程中不能使用遥控器控制机器人完成任务。</w:t>
      </w:r>
    </w:p>
    <w:p w14:paraId="6265DEEA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要求和得分：</w:t>
      </w:r>
    </w:p>
    <w:p w14:paraId="48773BA7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●正确识别男性/女性，并完成规定动作，得5分；</w:t>
      </w:r>
    </w:p>
    <w:p w14:paraId="28EA67CB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●正确识别男性/女性，并播放规定音频，得5分。</w:t>
      </w:r>
    </w:p>
    <w:p w14:paraId="11145DD7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（四）越过障碍墙</w:t>
      </w:r>
    </w:p>
    <w:p w14:paraId="619A11DD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任务描述：此阶段中有一个长高分别为128mm*80mm并粘贴红色胶带（贴于矮墙正面）作为标记的障碍墙，一键启动机器人，机器人由站立状态越过障碍墙并保持站立状态（机器人如发生摔倒要求在60S内重新站立），则视为挑战成功。</w:t>
      </w:r>
    </w:p>
    <w:p w14:paraId="73C3B31D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要求和得分：</w:t>
      </w:r>
    </w:p>
    <w:p w14:paraId="60E9CE5E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中职组：要求参赛队员可在此任务区开始线控制机器人走到障碍墙位置，一键启动越过障碍墙;高职组：要求参赛队员须在任务区1号起始线一键启动控制机器人越过障碍墙；本科组：要求参赛队员须现场抽签决定在任务区1或2号起始线一键启动控制机器人越过障碍墙；</w:t>
      </w:r>
    </w:p>
    <w:p w14:paraId="58DEF38E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此任务高职组和本科组为遥控器一键启动项目程序，在任务执行过程中不能使用遥控器控制机器人完成任务。</w:t>
      </w:r>
    </w:p>
    <w:p w14:paraId="386BE5FB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●机器人成功越过障碍，得20分；</w:t>
      </w:r>
    </w:p>
    <w:p w14:paraId="734BC94A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●若机器人越过障碍墙后障碍墙跌倒，扣10分；</w:t>
      </w:r>
    </w:p>
    <w:p w14:paraId="2D4901D8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●若机器人越过障碍墙后未恢复站立状态，扣10分。</w:t>
      </w:r>
    </w:p>
    <w:p w14:paraId="7E400709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（五）躲避障碍物</w:t>
      </w:r>
    </w:p>
    <w:p w14:paraId="3A5931E7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任务描述：此阶段为500mm×1100mm的跑道，在跑道上随机位置摆放10个直径为20mm的圆柱形障碍物，使用遥控器控制机器人走过障碍区且不碰到障碍物，则视为挑战成功。</w:t>
      </w:r>
    </w:p>
    <w:p w14:paraId="2F6D4D7A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要求和得分：</w:t>
      </w:r>
    </w:p>
    <w:p w14:paraId="0DE5E77B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●机器人成功通过跑道且没有碰倒障碍物，得10分；每碰倒一个障碍物扣1分。</w:t>
      </w:r>
    </w:p>
    <w:p w14:paraId="27E51C9F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（六）拆除易燃物</w:t>
      </w:r>
    </w:p>
    <w:p w14:paraId="6C5CD7BB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任务描述：此阶段中有一个圆柱形易燃物（红色）及一个圆柱形非易燃物（绿色），参赛队员须在此任务区起始线一键启动机器人程序，机器人通过视觉自主识别易燃物，成功移除（打倒）易燃物且非易燃物处于站立状态，同时机器人发出“移除易燃物”声音视为该任务挑战成功（易燃物默认在非易燃物右边5mm±3mm位置）。</w:t>
      </w:r>
    </w:p>
    <w:p w14:paraId="6322131B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要求和得分：</w:t>
      </w:r>
    </w:p>
    <w:p w14:paraId="47FF21EB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●机器人成功移除易燃物，得10分；</w:t>
      </w:r>
    </w:p>
    <w:p w14:paraId="4908331E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●机器人移除易燃物后，成功发出规定声音，得5分；</w:t>
      </w:r>
    </w:p>
    <w:p w14:paraId="5ED14A99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●移除易燃物过程中如果非易燃物被打倒，扣5分。</w:t>
      </w:r>
    </w:p>
    <w:p w14:paraId="14FF6042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（七）人工智能搬运</w:t>
      </w:r>
    </w:p>
    <w:p w14:paraId="747DD146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任务描述：任务开始时方块放置区随机放有红色、黄色、绿色三种颜色的物块，机器人需要自主识别红色物块所在位置，然后自主将红色物块拿起（物块须完全离地），并将其搬运至前方的目标放置区地面，即表示完成该任务。</w:t>
      </w:r>
    </w:p>
    <w:p w14:paraId="021352F3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此任务为遥控器一键启动项目程序，在任务执行过程中不能使用遥控器控制机器人完成任务。</w:t>
      </w:r>
    </w:p>
    <w:p w14:paraId="31202ED0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要求和得分：</w:t>
      </w:r>
    </w:p>
    <w:p w14:paraId="0570B370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●中职组：机器人需从1号起点出发，红色方块默认在上方；</w:t>
      </w:r>
    </w:p>
    <w:p w14:paraId="538454A0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高职组：现场抽签决定机器人1</w:t>
      </w:r>
      <w:r>
        <w:rPr>
          <w:rFonts w:hint="eastAsia"/>
          <w:sz w:val="32"/>
          <w:szCs w:val="32"/>
          <w:lang w:eastAsia="zh-CN"/>
        </w:rPr>
        <w:t>-</w:t>
      </w:r>
      <w:r>
        <w:rPr>
          <w:rFonts w:hint="eastAsia" w:ascii="Times New Roman" w:hAnsi="Times New Roman"/>
          <w:sz w:val="32"/>
          <w:szCs w:val="32"/>
          <w:lang w:eastAsia="zh-CN"/>
        </w:rPr>
        <w:t>3号起点位置，红色方块默认在中间；</w:t>
      </w:r>
    </w:p>
    <w:p w14:paraId="7792E4A7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本科组：现场抽签决定机器人1</w:t>
      </w:r>
      <w:r>
        <w:rPr>
          <w:rFonts w:hint="eastAsia"/>
          <w:sz w:val="32"/>
          <w:szCs w:val="32"/>
          <w:lang w:eastAsia="zh-CN"/>
        </w:rPr>
        <w:t>-</w:t>
      </w:r>
      <w:r>
        <w:rPr>
          <w:rFonts w:hint="eastAsia" w:ascii="Times New Roman" w:hAnsi="Times New Roman"/>
          <w:sz w:val="32"/>
          <w:szCs w:val="32"/>
          <w:lang w:eastAsia="zh-CN"/>
        </w:rPr>
        <w:t>3号起点位置，红色方块位置随机分配；</w:t>
      </w:r>
    </w:p>
    <w:p w14:paraId="4FC009A4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●机器人成功拿起红色物块，得10分；</w:t>
      </w:r>
    </w:p>
    <w:p w14:paraId="63385D0D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●机器人成功将红色物块完全放置在目标区内，得15分；</w:t>
      </w:r>
    </w:p>
    <w:p w14:paraId="7AD706F6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注：机器人将红色物块部分放置在目标区内，若物块压边界线，得10分；机器人将红色物块放置在目标区外，则搬运方块不得分。</w:t>
      </w:r>
    </w:p>
    <w:p w14:paraId="582AC66D">
      <w:pPr>
        <w:pStyle w:val="2"/>
        <w:spacing w:line="54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三、比赛流程</w:t>
      </w:r>
    </w:p>
    <w:p w14:paraId="2D7D1953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（一）赛前准备</w:t>
      </w:r>
    </w:p>
    <w:p w14:paraId="3BAE36CF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每支参赛团队根据赛前分配的阵营提前进入准备区，每个队伍有10分钟的调试时间，调试时间结束后禁止继续调试设备，完成机器人调试后并向裁判报告“准备就绪”。</w:t>
      </w:r>
    </w:p>
    <w:p w14:paraId="4E96EB21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（二）比赛过程</w:t>
      </w:r>
    </w:p>
    <w:p w14:paraId="6372DA39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“准备就绪”的参赛团队携带机器人进入比赛区，操作员将机器人置于起点处，并示意裁判团队已经准备开始。正式比赛时单场比赛的时间限制为12分钟。</w:t>
      </w:r>
    </w:p>
    <w:p w14:paraId="3B7975C5">
      <w:pPr>
        <w:pStyle w:val="2"/>
        <w:spacing w:line="56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裁判宣告“比赛开始”，并同时启动计时装置。宣告比赛开始后，操作员才能启动机器人。操作员如抢先启动机器人，将被裁判警告；如再次抢先启动机器人，将被取消参赛资格。</w:t>
      </w:r>
    </w:p>
    <w:p w14:paraId="7F24EDC4">
      <w:pPr>
        <w:pStyle w:val="2"/>
        <w:spacing w:line="56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从比赛开始至结束，只有操作员可以进入场地、按规定操作机器人。比赛中，除操作员之外的任何其它人不能以任何方式操作机器人。如违反，将被取消参赛资格。</w:t>
      </w:r>
    </w:p>
    <w:p w14:paraId="59788526">
      <w:pPr>
        <w:pStyle w:val="2"/>
        <w:spacing w:line="56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操作员保证自己的所有操作符合比赛规则。如果被发现有任何操作不符合比赛规则，参赛团队将被取消参赛资格。</w:t>
      </w:r>
    </w:p>
    <w:p w14:paraId="751275DA">
      <w:pPr>
        <w:pStyle w:val="2"/>
        <w:spacing w:line="56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在比赛中，当下列条件之一满足时，本轮比赛结束：</w:t>
      </w:r>
    </w:p>
    <w:p w14:paraId="7FDF5CCF">
      <w:pPr>
        <w:pStyle w:val="2"/>
        <w:spacing w:line="56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●比赛双方各自完成全部项目（具体完成条件见任务描述）；</w:t>
      </w:r>
    </w:p>
    <w:p w14:paraId="01F44EB5">
      <w:pPr>
        <w:pStyle w:val="2"/>
        <w:spacing w:line="56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●用满12分钟未完成全部任务或选手申请结束比赛；</w:t>
      </w:r>
    </w:p>
    <w:p w14:paraId="61A69BCB">
      <w:pPr>
        <w:pStyle w:val="2"/>
        <w:spacing w:line="56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●比赛中，参赛队员违反其他比赛规则；</w:t>
      </w:r>
    </w:p>
    <w:p w14:paraId="0F8838F7">
      <w:pPr>
        <w:pStyle w:val="2"/>
        <w:spacing w:line="56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●机器人损坏，在1分钟内无法恢复且不能继续比赛。</w:t>
      </w:r>
    </w:p>
    <w:p w14:paraId="03087D01">
      <w:pPr>
        <w:pStyle w:val="2"/>
        <w:spacing w:line="56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每支参赛团队有两次机会进行挑战，取两轮比赛得分多的一次计为比赛成绩，两次机会之间参赛团队没有调试时间。</w:t>
      </w:r>
    </w:p>
    <w:p w14:paraId="56079F65">
      <w:pPr>
        <w:pStyle w:val="2"/>
        <w:spacing w:line="56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●最终成绩的排序根据选手竞赛总分评定，结果从高到低依次排定，若任务得分相同时，竞赛用时少的优先。</w:t>
      </w:r>
    </w:p>
    <w:p w14:paraId="1EEEB818">
      <w:pPr>
        <w:pStyle w:val="2"/>
        <w:spacing w:line="56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（三）比赛结束</w:t>
      </w:r>
    </w:p>
    <w:p w14:paraId="07F35CE3">
      <w:pPr>
        <w:pStyle w:val="2"/>
        <w:spacing w:line="56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裁判按规则宣告“比赛结束”，并停止计时装置。计时装置显示完成总时间。</w:t>
      </w:r>
    </w:p>
    <w:p w14:paraId="5BC3EC71">
      <w:pPr>
        <w:pStyle w:val="2"/>
        <w:spacing w:line="56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比赛结束后，裁判负责按规则计算成绩和填写成绩单，参赛团队确认自己的成绩单，参赛团队须携带机器人离场。</w:t>
      </w:r>
    </w:p>
    <w:p w14:paraId="595E1038">
      <w:pPr>
        <w:pStyle w:val="2"/>
        <w:spacing w:line="54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四、竞赛成绩评定办法</w:t>
      </w:r>
    </w:p>
    <w:p w14:paraId="34E16086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（一）裁判队伍组成</w:t>
      </w:r>
    </w:p>
    <w:p w14:paraId="5B5C49EA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成绩评定实行裁判长负责制，裁判组独立完成成绩评定工作。裁判组由竞赛裁判经验丰富的人员组成。</w:t>
      </w:r>
    </w:p>
    <w:p w14:paraId="7DE2711E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（二）裁判评分方法</w:t>
      </w:r>
    </w:p>
    <w:p w14:paraId="0CB2EFD1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赛前组织裁判培训，统一各比赛项目的评分细则。现场比赛期间，各裁判根据评分标准独立打分，不得相互讨论，不得干扰其他裁判打分。由各组裁判逐项分组评判，选手各项得分相加之和为各队参赛选手的最终比赛成绩。</w:t>
      </w:r>
    </w:p>
    <w:p w14:paraId="1F55F41D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（三）成绩产生方法</w:t>
      </w:r>
    </w:p>
    <w:p w14:paraId="2B49B192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为保证公开、公平、公正、透明地进行成绩评定，在裁判员的评分中，两轮最高分作为选手最终得分，每名选手最后成绩组成如下表。具体分值设置与成绩评定标准如下。</w:t>
      </w:r>
    </w:p>
    <w:p w14:paraId="62751B84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总成绩相同时以比赛用时短者名次在前。</w:t>
      </w:r>
    </w:p>
    <w:p w14:paraId="381C332C">
      <w:pPr>
        <w:pStyle w:val="2"/>
        <w:spacing w:line="54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（四）成绩确认、审核方法</w:t>
      </w:r>
    </w:p>
    <w:p w14:paraId="017D30D6">
      <w:pPr>
        <w:pStyle w:val="2"/>
        <w:spacing w:line="540" w:lineRule="exact"/>
        <w:ind w:firstLine="640" w:firstLineChars="20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各裁判员首先审核自身对选手的原始打分成绩，并签名，选手确认成绩并签名；裁判长对所有裁判员的打分成绩进行审核，并签名。</w:t>
      </w:r>
    </w:p>
    <w:p w14:paraId="361F71E6">
      <w:pPr>
        <w:tabs>
          <w:tab w:val="right" w:pos="8844"/>
        </w:tabs>
        <w:spacing w:after="24" w:afterLines="10" w:line="620" w:lineRule="exact"/>
        <w:ind w:firstLine="280" w:firstLineChars="100"/>
        <w:rPr>
          <w:rFonts w:eastAsia="仿宋"/>
          <w:sz w:val="28"/>
          <w:szCs w:val="28"/>
        </w:rPr>
      </w:pPr>
    </w:p>
    <w:p w14:paraId="56CF5DE1">
      <w:pPr>
        <w:tabs>
          <w:tab w:val="right" w:pos="8844"/>
        </w:tabs>
        <w:spacing w:after="24" w:afterLines="10" w:line="620" w:lineRule="exact"/>
        <w:ind w:firstLine="280" w:firstLineChars="100"/>
        <w:rPr>
          <w:rFonts w:eastAsia="仿宋"/>
          <w:sz w:val="28"/>
          <w:szCs w:val="28"/>
        </w:rPr>
      </w:pPr>
    </w:p>
    <w:p w14:paraId="59DB21CE">
      <w:pPr>
        <w:tabs>
          <w:tab w:val="right" w:pos="8844"/>
        </w:tabs>
        <w:spacing w:after="24" w:afterLines="10" w:line="620" w:lineRule="exact"/>
        <w:ind w:firstLine="280" w:firstLineChars="100"/>
        <w:rPr>
          <w:rFonts w:hint="eastAsia" w:eastAsia="仿宋"/>
          <w:sz w:val="28"/>
          <w:szCs w:val="28"/>
        </w:rPr>
        <w:sectPr>
          <w:pgSz w:w="11907" w:h="16838"/>
          <w:pgMar w:top="2098" w:right="1474" w:bottom="1985" w:left="1588" w:header="851" w:footer="1588" w:gutter="0"/>
          <w:cols w:space="720" w:num="1"/>
          <w:docGrid w:linePitch="312" w:charSpace="0"/>
        </w:sectPr>
      </w:pPr>
    </w:p>
    <w:p w14:paraId="66820F9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人形机器人（二足）任务挑战赛评分表</w:t>
      </w:r>
    </w:p>
    <w:p w14:paraId="0CEEA537">
      <w:pPr>
        <w:spacing w:line="2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39C4B3F">
      <w:pPr>
        <w:pStyle w:val="2"/>
        <w:spacing w:line="540" w:lineRule="exact"/>
        <w:ind w:left="138"/>
        <w:rPr>
          <w:rFonts w:ascii="楷体" w:hAnsi="楷体" w:eastAsia="楷体"/>
          <w:bCs/>
          <w:spacing w:val="17"/>
          <w:sz w:val="32"/>
          <w:szCs w:val="32"/>
          <w:u w:val="single"/>
          <w:lang w:eastAsia="zh-CN"/>
        </w:rPr>
      </w:pPr>
      <w:r>
        <w:rPr>
          <w:rFonts w:ascii="楷体" w:hAnsi="楷体" w:eastAsia="楷体"/>
          <w:bCs/>
          <w:spacing w:val="17"/>
          <w:sz w:val="32"/>
          <w:szCs w:val="32"/>
        </w:rPr>
        <w:t>参赛团队</w:t>
      </w:r>
      <w:r>
        <w:rPr>
          <w:rFonts w:hint="eastAsia" w:ascii="楷体" w:hAnsi="楷体" w:eastAsia="楷体"/>
          <w:bCs/>
          <w:spacing w:val="17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楷体" w:hAnsi="楷体" w:eastAsia="楷体"/>
          <w:bCs/>
          <w:spacing w:val="17"/>
          <w:sz w:val="32"/>
          <w:szCs w:val="32"/>
          <w:lang w:eastAsia="zh-CN"/>
        </w:rPr>
        <w:t xml:space="preserve">        参赛组别</w:t>
      </w:r>
      <w:r>
        <w:rPr>
          <w:rFonts w:hint="eastAsia" w:ascii="楷体" w:hAnsi="楷体" w:eastAsia="楷体"/>
          <w:bCs/>
          <w:spacing w:val="17"/>
          <w:sz w:val="32"/>
          <w:szCs w:val="32"/>
          <w:u w:val="single"/>
          <w:lang w:eastAsia="zh-CN"/>
        </w:rPr>
        <w:t xml:space="preserve">           </w:t>
      </w:r>
    </w:p>
    <w:p w14:paraId="465E4A60">
      <w:pPr>
        <w:pStyle w:val="2"/>
        <w:spacing w:line="200" w:lineRule="exact"/>
        <w:ind w:left="136"/>
        <w:rPr>
          <w:b/>
          <w:bCs/>
          <w:spacing w:val="17"/>
          <w:u w:val="single"/>
          <w:lang w:eastAsia="zh-CN"/>
        </w:rPr>
      </w:pPr>
    </w:p>
    <w:tbl>
      <w:tblPr>
        <w:tblStyle w:val="4"/>
        <w:tblW w:w="99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803"/>
        <w:gridCol w:w="5344"/>
        <w:gridCol w:w="1008"/>
        <w:gridCol w:w="1139"/>
      </w:tblGrid>
      <w:tr w14:paraId="0B98C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690" w:type="dxa"/>
            <w:noWrap w:val="0"/>
            <w:vAlign w:val="center"/>
          </w:tcPr>
          <w:p w14:paraId="44DB10EC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</w:rPr>
              <w:t>任务项</w:t>
            </w:r>
          </w:p>
        </w:tc>
        <w:tc>
          <w:tcPr>
            <w:tcW w:w="803" w:type="dxa"/>
            <w:noWrap w:val="0"/>
            <w:vAlign w:val="center"/>
          </w:tcPr>
          <w:p w14:paraId="5820E23D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</w:rPr>
              <w:t>分值</w:t>
            </w:r>
          </w:p>
        </w:tc>
        <w:tc>
          <w:tcPr>
            <w:tcW w:w="5344" w:type="dxa"/>
            <w:noWrap w:val="0"/>
            <w:vAlign w:val="center"/>
          </w:tcPr>
          <w:p w14:paraId="2352A48E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</w:rPr>
              <w:t>完成情况</w:t>
            </w:r>
          </w:p>
        </w:tc>
        <w:tc>
          <w:tcPr>
            <w:tcW w:w="1008" w:type="dxa"/>
            <w:noWrap w:val="0"/>
            <w:vAlign w:val="center"/>
          </w:tcPr>
          <w:p w14:paraId="00C740AC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</w:rPr>
              <w:t>第一轮</w:t>
            </w:r>
          </w:p>
        </w:tc>
        <w:tc>
          <w:tcPr>
            <w:tcW w:w="1139" w:type="dxa"/>
            <w:noWrap w:val="0"/>
            <w:vAlign w:val="center"/>
          </w:tcPr>
          <w:p w14:paraId="151872E9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</w:rPr>
              <w:t>第二轮</w:t>
            </w:r>
          </w:p>
        </w:tc>
      </w:tr>
      <w:tr w14:paraId="05468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restart"/>
            <w:tcBorders>
              <w:bottom w:val="nil"/>
            </w:tcBorders>
            <w:noWrap w:val="0"/>
            <w:vAlign w:val="center"/>
          </w:tcPr>
          <w:p w14:paraId="04245F0D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特技展示</w:t>
            </w:r>
          </w:p>
        </w:tc>
        <w:tc>
          <w:tcPr>
            <w:tcW w:w="803" w:type="dxa"/>
            <w:vMerge w:val="restart"/>
            <w:tcBorders>
              <w:bottom w:val="nil"/>
            </w:tcBorders>
            <w:noWrap w:val="0"/>
            <w:vAlign w:val="center"/>
          </w:tcPr>
          <w:p w14:paraId="50A444E8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position w:val="1"/>
                <w:sz w:val="28"/>
                <w:szCs w:val="28"/>
              </w:rPr>
              <w:t>10</w:t>
            </w:r>
          </w:p>
        </w:tc>
        <w:tc>
          <w:tcPr>
            <w:tcW w:w="5344" w:type="dxa"/>
            <w:noWrap w:val="0"/>
            <w:vAlign w:val="center"/>
          </w:tcPr>
          <w:p w14:paraId="700FC20D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自定义鞠躬（3分）</w:t>
            </w:r>
          </w:p>
        </w:tc>
        <w:tc>
          <w:tcPr>
            <w:tcW w:w="1008" w:type="dxa"/>
            <w:noWrap w:val="0"/>
            <w:vAlign w:val="center"/>
          </w:tcPr>
          <w:p w14:paraId="6BB1411A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1D03B02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4FB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1C4D43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9D296C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3E7D6D42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自定义单脚独立（3分）</w:t>
            </w:r>
          </w:p>
        </w:tc>
        <w:tc>
          <w:tcPr>
            <w:tcW w:w="1008" w:type="dxa"/>
            <w:noWrap w:val="0"/>
            <w:vAlign w:val="center"/>
          </w:tcPr>
          <w:p w14:paraId="2793CFA0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555DA92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5D978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51E851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373767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7DC51C0F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翻跟斗（2分）</w:t>
            </w:r>
          </w:p>
        </w:tc>
        <w:tc>
          <w:tcPr>
            <w:tcW w:w="1008" w:type="dxa"/>
            <w:noWrap w:val="0"/>
            <w:vAlign w:val="center"/>
          </w:tcPr>
          <w:p w14:paraId="4197A0EF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EF5AAF7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D37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continue"/>
            <w:tcBorders>
              <w:top w:val="nil"/>
            </w:tcBorders>
            <w:noWrap w:val="0"/>
            <w:vAlign w:val="center"/>
          </w:tcPr>
          <w:p w14:paraId="6E5EC176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noWrap w:val="0"/>
            <w:vAlign w:val="center"/>
          </w:tcPr>
          <w:p w14:paraId="32DA8B13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025D117E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左体侧运动（2分）</w:t>
            </w:r>
          </w:p>
        </w:tc>
        <w:tc>
          <w:tcPr>
            <w:tcW w:w="1008" w:type="dxa"/>
            <w:noWrap w:val="0"/>
            <w:vAlign w:val="center"/>
          </w:tcPr>
          <w:p w14:paraId="274E28B3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389D8BE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435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restart"/>
            <w:tcBorders>
              <w:bottom w:val="nil"/>
            </w:tcBorders>
            <w:noWrap w:val="0"/>
            <w:vAlign w:val="center"/>
          </w:tcPr>
          <w:p w14:paraId="5C2E806A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机器人竞速</w:t>
            </w:r>
          </w:p>
        </w:tc>
        <w:tc>
          <w:tcPr>
            <w:tcW w:w="803" w:type="dxa"/>
            <w:vMerge w:val="restart"/>
            <w:tcBorders>
              <w:bottom w:val="nil"/>
            </w:tcBorders>
            <w:noWrap w:val="0"/>
            <w:vAlign w:val="center"/>
          </w:tcPr>
          <w:p w14:paraId="74A2C562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position w:val="1"/>
                <w:sz w:val="28"/>
                <w:szCs w:val="28"/>
              </w:rPr>
              <w:t>10</w:t>
            </w:r>
          </w:p>
        </w:tc>
        <w:tc>
          <w:tcPr>
            <w:tcW w:w="5344" w:type="dxa"/>
            <w:noWrap w:val="0"/>
            <w:vAlign w:val="center"/>
          </w:tcPr>
          <w:p w14:paraId="54EB3A26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机</w:t>
            </w:r>
            <w:r>
              <w:rPr>
                <w:rFonts w:eastAsia="仿宋"/>
                <w:spacing w:val="-8"/>
                <w:sz w:val="28"/>
                <w:szCs w:val="28"/>
              </w:rPr>
              <w:t>器人完成步态测试且未两侧出边线（10分）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noWrap w:val="0"/>
            <w:vAlign w:val="center"/>
          </w:tcPr>
          <w:p w14:paraId="34B5426F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vMerge w:val="restart"/>
            <w:tcBorders>
              <w:bottom w:val="nil"/>
            </w:tcBorders>
            <w:noWrap w:val="0"/>
            <w:vAlign w:val="center"/>
          </w:tcPr>
          <w:p w14:paraId="41654D3E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19817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CD01A1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B31C0D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07C7C1C9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机器人完成步态测试但是双脚未完全出两侧边线（5分）</w:t>
            </w: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591739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16525F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1F80E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90" w:type="dxa"/>
            <w:vMerge w:val="continue"/>
            <w:tcBorders>
              <w:top w:val="nil"/>
            </w:tcBorders>
            <w:noWrap w:val="0"/>
            <w:vAlign w:val="center"/>
          </w:tcPr>
          <w:p w14:paraId="7BD84307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noWrap w:val="0"/>
            <w:vAlign w:val="center"/>
          </w:tcPr>
          <w:p w14:paraId="1C6E752C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0FAC8E0F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未完成步态测试或机器人双脚完全出两侧边线（0分）</w:t>
            </w:r>
          </w:p>
        </w:tc>
        <w:tc>
          <w:tcPr>
            <w:tcW w:w="1008" w:type="dxa"/>
            <w:vMerge w:val="continue"/>
            <w:tcBorders>
              <w:top w:val="nil"/>
            </w:tcBorders>
            <w:noWrap w:val="0"/>
            <w:vAlign w:val="center"/>
          </w:tcPr>
          <w:p w14:paraId="4A4C2A7C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noWrap w:val="0"/>
            <w:vAlign w:val="center"/>
          </w:tcPr>
          <w:p w14:paraId="66819792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48CCD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restart"/>
            <w:tcBorders>
              <w:bottom w:val="nil"/>
            </w:tcBorders>
            <w:noWrap w:val="0"/>
            <w:vAlign w:val="center"/>
          </w:tcPr>
          <w:p w14:paraId="3CC78B87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人脸识别</w:t>
            </w:r>
          </w:p>
        </w:tc>
        <w:tc>
          <w:tcPr>
            <w:tcW w:w="803" w:type="dxa"/>
            <w:vMerge w:val="restart"/>
            <w:tcBorders>
              <w:bottom w:val="nil"/>
            </w:tcBorders>
            <w:noWrap w:val="0"/>
            <w:vAlign w:val="center"/>
          </w:tcPr>
          <w:p w14:paraId="263605D6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position w:val="1"/>
                <w:sz w:val="28"/>
                <w:szCs w:val="28"/>
              </w:rPr>
              <w:t>10</w:t>
            </w:r>
          </w:p>
        </w:tc>
        <w:tc>
          <w:tcPr>
            <w:tcW w:w="5344" w:type="dxa"/>
            <w:noWrap w:val="0"/>
            <w:vAlign w:val="center"/>
          </w:tcPr>
          <w:p w14:paraId="111AEDD7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正确识别男性/女性，并完成规定动作（5分）</w:t>
            </w:r>
          </w:p>
        </w:tc>
        <w:tc>
          <w:tcPr>
            <w:tcW w:w="1008" w:type="dxa"/>
            <w:noWrap w:val="0"/>
            <w:vAlign w:val="center"/>
          </w:tcPr>
          <w:p w14:paraId="0C8062F6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DD22AFF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1E435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continue"/>
            <w:tcBorders>
              <w:top w:val="nil"/>
            </w:tcBorders>
            <w:noWrap w:val="0"/>
            <w:vAlign w:val="center"/>
          </w:tcPr>
          <w:p w14:paraId="0AFFB437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noWrap w:val="0"/>
            <w:vAlign w:val="center"/>
          </w:tcPr>
          <w:p w14:paraId="7CBE2A40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3219AC42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正确识别男性/女性，并播放规定音频（5分）</w:t>
            </w:r>
          </w:p>
        </w:tc>
        <w:tc>
          <w:tcPr>
            <w:tcW w:w="1008" w:type="dxa"/>
            <w:noWrap w:val="0"/>
            <w:vAlign w:val="center"/>
          </w:tcPr>
          <w:p w14:paraId="0693C908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0E65D4E6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43588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restart"/>
            <w:tcBorders>
              <w:bottom w:val="nil"/>
            </w:tcBorders>
            <w:noWrap w:val="0"/>
            <w:vAlign w:val="center"/>
          </w:tcPr>
          <w:p w14:paraId="26111A8B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翻越障碍墙</w:t>
            </w:r>
          </w:p>
        </w:tc>
        <w:tc>
          <w:tcPr>
            <w:tcW w:w="803" w:type="dxa"/>
            <w:vMerge w:val="restart"/>
            <w:tcBorders>
              <w:bottom w:val="nil"/>
            </w:tcBorders>
            <w:noWrap w:val="0"/>
            <w:vAlign w:val="center"/>
          </w:tcPr>
          <w:p w14:paraId="0656C9DC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92B37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position w:val="1"/>
                <w:sz w:val="28"/>
                <w:szCs w:val="28"/>
              </w:rPr>
              <w:t>20</w:t>
            </w:r>
          </w:p>
        </w:tc>
        <w:tc>
          <w:tcPr>
            <w:tcW w:w="5344" w:type="dxa"/>
            <w:noWrap w:val="0"/>
            <w:vAlign w:val="center"/>
          </w:tcPr>
          <w:p w14:paraId="0DE116EB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机器人成功越过障碍（20分）</w:t>
            </w:r>
          </w:p>
        </w:tc>
        <w:tc>
          <w:tcPr>
            <w:tcW w:w="1008" w:type="dxa"/>
            <w:noWrap w:val="0"/>
            <w:vAlign w:val="center"/>
          </w:tcPr>
          <w:p w14:paraId="4EE88545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EF270C2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08491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6B8DEA1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5A4E53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04E566EE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机器人越过后未能恢复站立状态，扣10分</w:t>
            </w:r>
          </w:p>
        </w:tc>
        <w:tc>
          <w:tcPr>
            <w:tcW w:w="1008" w:type="dxa"/>
            <w:noWrap w:val="0"/>
            <w:vAlign w:val="center"/>
          </w:tcPr>
          <w:p w14:paraId="4DA29E3D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CC29C31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00CA6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continue"/>
            <w:tcBorders>
              <w:top w:val="nil"/>
            </w:tcBorders>
            <w:noWrap w:val="0"/>
            <w:vAlign w:val="center"/>
          </w:tcPr>
          <w:p w14:paraId="65459ECE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noWrap w:val="0"/>
            <w:vAlign w:val="center"/>
          </w:tcPr>
          <w:p w14:paraId="4B9B6476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53A1958A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机器人越过过程中障碍墙倒下，扣10分</w:t>
            </w:r>
          </w:p>
        </w:tc>
        <w:tc>
          <w:tcPr>
            <w:tcW w:w="1008" w:type="dxa"/>
            <w:noWrap w:val="0"/>
            <w:vAlign w:val="center"/>
          </w:tcPr>
          <w:p w14:paraId="5218967D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75412E3D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10420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restart"/>
            <w:tcBorders>
              <w:bottom w:val="nil"/>
            </w:tcBorders>
            <w:noWrap w:val="0"/>
            <w:vAlign w:val="center"/>
          </w:tcPr>
          <w:p w14:paraId="5E98073F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躲避障碍物</w:t>
            </w:r>
          </w:p>
        </w:tc>
        <w:tc>
          <w:tcPr>
            <w:tcW w:w="803" w:type="dxa"/>
            <w:vMerge w:val="restart"/>
            <w:tcBorders>
              <w:bottom w:val="nil"/>
            </w:tcBorders>
            <w:noWrap w:val="0"/>
            <w:vAlign w:val="center"/>
          </w:tcPr>
          <w:p w14:paraId="1BAD98B4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position w:val="1"/>
                <w:sz w:val="28"/>
                <w:szCs w:val="28"/>
              </w:rPr>
              <w:t>10</w:t>
            </w:r>
          </w:p>
        </w:tc>
        <w:tc>
          <w:tcPr>
            <w:tcW w:w="5344" w:type="dxa"/>
            <w:noWrap w:val="0"/>
            <w:vAlign w:val="center"/>
          </w:tcPr>
          <w:p w14:paraId="55A6374F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机器人成功通过障碍路段（10分）</w:t>
            </w:r>
          </w:p>
        </w:tc>
        <w:tc>
          <w:tcPr>
            <w:tcW w:w="1008" w:type="dxa"/>
            <w:noWrap w:val="0"/>
            <w:vAlign w:val="center"/>
          </w:tcPr>
          <w:p w14:paraId="31A6CE5D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7F4A9F6F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660A9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continue"/>
            <w:tcBorders>
              <w:top w:val="nil"/>
            </w:tcBorders>
            <w:noWrap w:val="0"/>
            <w:vAlign w:val="center"/>
          </w:tcPr>
          <w:p w14:paraId="01C09DC8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noWrap w:val="0"/>
            <w:vAlign w:val="center"/>
          </w:tcPr>
          <w:p w14:paraId="024C4316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137D2A54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每碰倒一个障碍物扣1分</w:t>
            </w:r>
          </w:p>
        </w:tc>
        <w:tc>
          <w:tcPr>
            <w:tcW w:w="1008" w:type="dxa"/>
            <w:noWrap w:val="0"/>
            <w:vAlign w:val="center"/>
          </w:tcPr>
          <w:p w14:paraId="6761790C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31E0FF98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0FED0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restart"/>
            <w:tcBorders>
              <w:bottom w:val="nil"/>
            </w:tcBorders>
            <w:noWrap w:val="0"/>
            <w:vAlign w:val="center"/>
          </w:tcPr>
          <w:p w14:paraId="14279370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拆除易燃物</w:t>
            </w:r>
          </w:p>
        </w:tc>
        <w:tc>
          <w:tcPr>
            <w:tcW w:w="803" w:type="dxa"/>
            <w:vMerge w:val="restart"/>
            <w:tcBorders>
              <w:bottom w:val="nil"/>
            </w:tcBorders>
            <w:noWrap w:val="0"/>
            <w:vAlign w:val="center"/>
          </w:tcPr>
          <w:p w14:paraId="4B5DCDF7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9BD61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15</w:t>
            </w:r>
          </w:p>
        </w:tc>
        <w:tc>
          <w:tcPr>
            <w:tcW w:w="5344" w:type="dxa"/>
            <w:noWrap w:val="0"/>
            <w:vAlign w:val="center"/>
          </w:tcPr>
          <w:p w14:paraId="3A8C40B0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机器人成功移除易燃物（10分）</w:t>
            </w:r>
          </w:p>
        </w:tc>
        <w:tc>
          <w:tcPr>
            <w:tcW w:w="1008" w:type="dxa"/>
            <w:noWrap w:val="0"/>
            <w:vAlign w:val="center"/>
          </w:tcPr>
          <w:p w14:paraId="39DCA655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4DC02245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407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53E2BF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4B5149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1D4E8FE6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机</w:t>
            </w:r>
            <w:r>
              <w:rPr>
                <w:rFonts w:eastAsia="仿宋"/>
                <w:spacing w:val="-8"/>
                <w:sz w:val="28"/>
                <w:szCs w:val="28"/>
              </w:rPr>
              <w:t>器人移除易燃物后成功播放指定声音（5分）</w:t>
            </w:r>
          </w:p>
        </w:tc>
        <w:tc>
          <w:tcPr>
            <w:tcW w:w="1008" w:type="dxa"/>
            <w:noWrap w:val="0"/>
            <w:vAlign w:val="center"/>
          </w:tcPr>
          <w:p w14:paraId="3BA51646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375CBC6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06412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continue"/>
            <w:tcBorders>
              <w:top w:val="nil"/>
            </w:tcBorders>
            <w:noWrap w:val="0"/>
            <w:vAlign w:val="center"/>
          </w:tcPr>
          <w:p w14:paraId="0E8E0AA1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noWrap w:val="0"/>
            <w:vAlign w:val="center"/>
          </w:tcPr>
          <w:p w14:paraId="32B4A0E4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24D82E0B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移除易燃物过程中非易燃物被打倒，扣5分</w:t>
            </w:r>
          </w:p>
        </w:tc>
        <w:tc>
          <w:tcPr>
            <w:tcW w:w="1008" w:type="dxa"/>
            <w:noWrap w:val="0"/>
            <w:vAlign w:val="center"/>
          </w:tcPr>
          <w:p w14:paraId="3CB8F613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70912B7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34FE2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restart"/>
            <w:tcBorders>
              <w:bottom w:val="nil"/>
            </w:tcBorders>
            <w:noWrap w:val="0"/>
            <w:vAlign w:val="center"/>
          </w:tcPr>
          <w:p w14:paraId="01C49E2D">
            <w:pPr>
              <w:spacing w:line="30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人工智能</w:t>
            </w:r>
          </w:p>
          <w:p w14:paraId="70BD36BE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搬运</w:t>
            </w:r>
          </w:p>
        </w:tc>
        <w:tc>
          <w:tcPr>
            <w:tcW w:w="803" w:type="dxa"/>
            <w:vMerge w:val="restart"/>
            <w:tcBorders>
              <w:bottom w:val="nil"/>
            </w:tcBorders>
            <w:noWrap w:val="0"/>
            <w:vAlign w:val="center"/>
          </w:tcPr>
          <w:p w14:paraId="604BFCC7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D9807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DB994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position w:val="1"/>
                <w:sz w:val="28"/>
                <w:szCs w:val="28"/>
              </w:rPr>
              <w:t>25</w:t>
            </w:r>
          </w:p>
        </w:tc>
        <w:tc>
          <w:tcPr>
            <w:tcW w:w="5344" w:type="dxa"/>
            <w:noWrap w:val="0"/>
            <w:vAlign w:val="center"/>
          </w:tcPr>
          <w:p w14:paraId="5A248AD0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机器人成功拿起红色物块（10分）</w:t>
            </w:r>
          </w:p>
        </w:tc>
        <w:tc>
          <w:tcPr>
            <w:tcW w:w="1008" w:type="dxa"/>
            <w:noWrap w:val="0"/>
            <w:vAlign w:val="center"/>
          </w:tcPr>
          <w:p w14:paraId="4C038B0B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BC92D08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1725F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84294EA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A56EB2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5FDF1867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机器人成功将物块放至目标区域（15分）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noWrap w:val="0"/>
            <w:vAlign w:val="center"/>
          </w:tcPr>
          <w:p w14:paraId="6DF23F17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vMerge w:val="restart"/>
            <w:tcBorders>
              <w:bottom w:val="nil"/>
            </w:tcBorders>
            <w:noWrap w:val="0"/>
            <w:vAlign w:val="center"/>
          </w:tcPr>
          <w:p w14:paraId="59C724AD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4E163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608825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5826E5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7C1D1872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物块未完全放置进目标区域（10分）</w:t>
            </w: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53C69C8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42B0BD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56DE2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690" w:type="dxa"/>
            <w:vMerge w:val="continue"/>
            <w:tcBorders>
              <w:top w:val="nil"/>
            </w:tcBorders>
            <w:noWrap w:val="0"/>
            <w:vAlign w:val="center"/>
          </w:tcPr>
          <w:p w14:paraId="6543397A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noWrap w:val="0"/>
            <w:vAlign w:val="center"/>
          </w:tcPr>
          <w:p w14:paraId="6E6D53F8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44" w:type="dxa"/>
            <w:noWrap w:val="0"/>
            <w:vAlign w:val="center"/>
          </w:tcPr>
          <w:p w14:paraId="522E3BB5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物块被放置在目标区域外（0分）</w:t>
            </w:r>
          </w:p>
        </w:tc>
        <w:tc>
          <w:tcPr>
            <w:tcW w:w="1008" w:type="dxa"/>
            <w:vMerge w:val="continue"/>
            <w:tcBorders>
              <w:top w:val="nil"/>
            </w:tcBorders>
            <w:noWrap w:val="0"/>
            <w:vAlign w:val="center"/>
          </w:tcPr>
          <w:p w14:paraId="72566175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noWrap w:val="0"/>
            <w:vAlign w:val="center"/>
          </w:tcPr>
          <w:p w14:paraId="7982C6F3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49312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90" w:type="dxa"/>
            <w:noWrap w:val="0"/>
            <w:vAlign w:val="center"/>
          </w:tcPr>
          <w:p w14:paraId="65AE37D4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总得分</w:t>
            </w:r>
          </w:p>
        </w:tc>
        <w:tc>
          <w:tcPr>
            <w:tcW w:w="803" w:type="dxa"/>
            <w:noWrap w:val="0"/>
            <w:vAlign w:val="center"/>
          </w:tcPr>
          <w:p w14:paraId="70350B33">
            <w:pPr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position w:val="1"/>
                <w:sz w:val="28"/>
                <w:szCs w:val="28"/>
              </w:rPr>
              <w:t>100</w:t>
            </w:r>
          </w:p>
        </w:tc>
        <w:tc>
          <w:tcPr>
            <w:tcW w:w="5344" w:type="dxa"/>
            <w:noWrap w:val="0"/>
            <w:vAlign w:val="center"/>
          </w:tcPr>
          <w:p w14:paraId="7DBEE54A">
            <w:pPr>
              <w:spacing w:line="3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每个参赛团队取两次成绩中的最好成绩作为最终成绩</w:t>
            </w:r>
          </w:p>
        </w:tc>
        <w:tc>
          <w:tcPr>
            <w:tcW w:w="1008" w:type="dxa"/>
            <w:noWrap w:val="0"/>
            <w:vAlign w:val="center"/>
          </w:tcPr>
          <w:p w14:paraId="6EC48991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DB1D8D9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2E39C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690" w:type="dxa"/>
            <w:noWrap w:val="0"/>
            <w:vAlign w:val="center"/>
          </w:tcPr>
          <w:p w14:paraId="432928B6">
            <w:pPr>
              <w:spacing w:line="300" w:lineRule="exact"/>
              <w:ind w:left="356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比赛用时</w:t>
            </w:r>
          </w:p>
        </w:tc>
        <w:tc>
          <w:tcPr>
            <w:tcW w:w="6147" w:type="dxa"/>
            <w:gridSpan w:val="2"/>
            <w:noWrap w:val="0"/>
            <w:vAlign w:val="center"/>
          </w:tcPr>
          <w:p w14:paraId="53AC15C9">
            <w:pPr>
              <w:spacing w:line="300" w:lineRule="exact"/>
              <w:ind w:left="1404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每轮的比赛的最长时间为12分钟</w:t>
            </w:r>
          </w:p>
        </w:tc>
        <w:tc>
          <w:tcPr>
            <w:tcW w:w="1008" w:type="dxa"/>
            <w:noWrap w:val="0"/>
            <w:vAlign w:val="center"/>
          </w:tcPr>
          <w:p w14:paraId="3B8135C8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B4E248E">
            <w:pPr>
              <w:pStyle w:val="6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13F6BB44">
      <w:pPr>
        <w:spacing w:before="91" w:line="220" w:lineRule="auto"/>
        <w:ind w:left="426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宋体"/>
          <w:bCs/>
          <w:sz w:val="28"/>
          <w:szCs w:val="28"/>
        </w:rPr>
        <w:t>裁判签字：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           </w:t>
      </w:r>
      <w:r>
        <w:rPr>
          <w:rFonts w:ascii="仿宋" w:hAnsi="仿宋" w:eastAsia="仿宋" w:cs="宋体"/>
          <w:bCs/>
          <w:sz w:val="28"/>
          <w:szCs w:val="28"/>
        </w:rPr>
        <w:t>操作者签字：</w:t>
      </w:r>
    </w:p>
    <w:p w14:paraId="518F5264"/>
    <w:p w14:paraId="5FCA2CF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Microsoft YaHei UI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947E7">
    <w:pPr>
      <w:spacing w:line="178" w:lineRule="auto"/>
      <w:rPr>
        <w:rFonts w:eastAsia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0B32A7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0B32A7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6A29B">
    <w:pPr>
      <w:pStyle w:val="3"/>
      <w:wordWrap w:val="0"/>
      <w:ind w:right="28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1049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24A4F"/>
    <w:rsid w:val="7D02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2025-10-17T07:53:00Z</dcterms:created>
  <dc:creator>素年锦时1409806343</dc:creator>
  <cp:lastModifiedBy>素年锦时1409806343</cp:lastModifiedBy>
  <dcterms:modified xsi:type="dcterms:W3CDTF">2025-10-17T07:56:50Z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0B1A5A8B29D74F73908344FAA6E2D168_11</vt:lpwstr>
  </property>
  <property fmtid="{D5CDD505-2E9C-101B-9397-08002B2CF9AE}" pid="4" name="KSOTemplateDocerSaveRecord">
    <vt:lpwstr>eyJoZGlkIjoiNGM5NzM5ZjYzZWFhY2U2MTM1YWJhYzhhMjNiYjIyMDAiLCJ1c2VySWQiOiIyMDk4NzE4MiJ9</vt:lpwstr>
  </property>
</Properties>
</file>