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1D0" w:rsidRPr="004561D0" w:rsidRDefault="004561D0" w:rsidP="007E066F">
      <w:pPr>
        <w:widowControl/>
        <w:shd w:val="clear" w:color="auto" w:fill="FFFFFF"/>
        <w:spacing w:after="129"/>
        <w:ind w:firstLineChars="900" w:firstLine="1897"/>
        <w:jc w:val="left"/>
        <w:outlineLvl w:val="1"/>
        <w:rPr>
          <w:rFonts w:ascii="Microsoft YaHei UI" w:eastAsia="Microsoft YaHei UI" w:hAnsi="Microsoft YaHei UI" w:cs="宋体"/>
          <w:b/>
          <w:bCs/>
          <w:color w:val="333333"/>
          <w:spacing w:val="5"/>
          <w:kern w:val="0"/>
          <w:sz w:val="20"/>
          <w:szCs w:val="20"/>
        </w:rPr>
      </w:pPr>
      <w:r w:rsidRPr="004561D0">
        <w:rPr>
          <w:rFonts w:ascii="MS Gothic" w:eastAsia="MS Gothic" w:hAnsi="MS Gothic" w:cs="MS Gothic" w:hint="eastAsia"/>
          <w:b/>
          <w:bCs/>
          <w:color w:val="333333"/>
          <w:spacing w:val="5"/>
          <w:kern w:val="0"/>
          <w:sz w:val="20"/>
          <w:szCs w:val="20"/>
        </w:rPr>
        <w:t>​</w:t>
      </w:r>
      <w:r w:rsidRPr="004561D0">
        <w:rPr>
          <w:rFonts w:ascii="Microsoft YaHei UI" w:eastAsia="Microsoft YaHei UI" w:hAnsi="Microsoft YaHei UI" w:cs="Microsoft YaHei UI" w:hint="eastAsia"/>
          <w:b/>
          <w:bCs/>
          <w:color w:val="333333"/>
          <w:spacing w:val="5"/>
          <w:kern w:val="0"/>
          <w:sz w:val="20"/>
          <w:szCs w:val="20"/>
        </w:rPr>
        <w:t>中国法学会</w:t>
      </w:r>
      <w:r w:rsidRPr="004561D0">
        <w:rPr>
          <w:rFonts w:ascii="Microsoft YaHei UI" w:eastAsia="Microsoft YaHei UI" w:hAnsi="Microsoft YaHei UI" w:cs="宋体" w:hint="eastAsia"/>
          <w:b/>
          <w:bCs/>
          <w:color w:val="333333"/>
          <w:spacing w:val="5"/>
          <w:kern w:val="0"/>
          <w:sz w:val="20"/>
          <w:szCs w:val="20"/>
        </w:rPr>
        <w:t>2021年度部级法学研究课题申报公告</w:t>
      </w:r>
    </w:p>
    <w:p w:rsidR="004561D0" w:rsidRPr="004561D0" w:rsidRDefault="00C37798" w:rsidP="004561D0">
      <w:pPr>
        <w:widowControl/>
        <w:shd w:val="clear" w:color="auto" w:fill="FFFFFF"/>
        <w:spacing w:line="185" w:lineRule="atLeast"/>
        <w:jc w:val="left"/>
        <w:rPr>
          <w:rFonts w:ascii="Microsoft YaHei UI" w:eastAsia="Microsoft YaHei UI" w:hAnsi="Microsoft YaHei UI" w:cs="宋体"/>
          <w:color w:val="333333"/>
          <w:spacing w:val="5"/>
          <w:kern w:val="0"/>
          <w:sz w:val="2"/>
          <w:szCs w:val="2"/>
        </w:rPr>
      </w:pPr>
      <w:hyperlink r:id="rId6" w:history="1">
        <w:r w:rsidR="004561D0" w:rsidRPr="004561D0">
          <w:rPr>
            <w:rFonts w:ascii="Microsoft YaHei UI" w:eastAsia="Microsoft YaHei UI" w:hAnsi="Microsoft YaHei UI" w:cs="宋体" w:hint="eastAsia"/>
            <w:color w:val="576B95"/>
            <w:spacing w:val="5"/>
            <w:kern w:val="0"/>
            <w:sz w:val="14"/>
          </w:rPr>
          <w:t>法之理</w:t>
        </w:r>
      </w:hyperlink>
      <w:r w:rsidR="004561D0" w:rsidRPr="004561D0">
        <w:rPr>
          <w:rFonts w:ascii="Microsoft YaHei UI" w:eastAsia="Microsoft YaHei UI" w:hAnsi="Microsoft YaHei UI" w:cs="宋体" w:hint="eastAsia"/>
          <w:color w:val="333333"/>
          <w:spacing w:val="5"/>
          <w:kern w:val="0"/>
          <w:sz w:val="2"/>
        </w:rPr>
        <w:t> </w:t>
      </w:r>
      <w:r w:rsidR="004561D0" w:rsidRPr="004561D0">
        <w:rPr>
          <w:rFonts w:ascii="Microsoft YaHei UI" w:eastAsia="Microsoft YaHei UI" w:hAnsi="Microsoft YaHei UI" w:cs="宋体" w:hint="eastAsia"/>
          <w:color w:val="333333"/>
          <w:spacing w:val="5"/>
          <w:kern w:val="0"/>
          <w:sz w:val="14"/>
        </w:rPr>
        <w:t>昨天</w:t>
      </w:r>
    </w:p>
    <w:p w:rsidR="004561D0" w:rsidRPr="004561D0" w:rsidRDefault="00C37798" w:rsidP="004561D0">
      <w:pPr>
        <w:widowControl/>
        <w:shd w:val="clear" w:color="auto" w:fill="FFFFFF"/>
        <w:jc w:val="center"/>
        <w:rPr>
          <w:rFonts w:ascii="Microsoft YaHei UI" w:eastAsia="Microsoft YaHei UI" w:hAnsi="Microsoft YaHei UI" w:cs="宋体"/>
          <w:color w:val="333333"/>
          <w:spacing w:val="5"/>
          <w:kern w:val="0"/>
          <w:sz w:val="16"/>
          <w:szCs w:val="16"/>
        </w:rPr>
      </w:pPr>
      <w:r w:rsidRPr="00C37798">
        <w:rPr>
          <w:rFonts w:ascii="Microsoft YaHei UI" w:eastAsia="Microsoft YaHei UI" w:hAnsi="Microsoft YaHei UI" w:cs="宋体"/>
          <w:color w:val="333333"/>
          <w:spacing w:val="5"/>
          <w:kern w:val="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图片" style="width:24pt;height:24pt"/>
        </w:pic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中国法学会</w:t>
      </w:r>
      <w:r w:rsidRPr="004561D0">
        <w:rPr>
          <w:rFonts w:ascii="Helvetica" w:eastAsia="Microsoft YaHei UI" w:hAnsi="Helvetica" w:cs="Helvetica"/>
          <w:color w:val="333333"/>
          <w:spacing w:val="5"/>
          <w:kern w:val="0"/>
          <w:sz w:val="17"/>
          <w:szCs w:val="17"/>
        </w:rPr>
        <w:t>2021</w:t>
      </w:r>
      <w:r w:rsidRPr="004561D0">
        <w:rPr>
          <w:rFonts w:ascii="Helvetica" w:eastAsia="Microsoft YaHei UI" w:hAnsi="Helvetica" w:cs="Helvetica"/>
          <w:color w:val="333333"/>
          <w:spacing w:val="5"/>
          <w:kern w:val="0"/>
          <w:sz w:val="17"/>
          <w:szCs w:val="17"/>
        </w:rPr>
        <w:t>年度部级法学研究课题招标申报工作的有关事项公告如下：</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w:t>
      </w:r>
      <w:r w:rsidRPr="004561D0">
        <w:rPr>
          <w:rFonts w:ascii="Helvetica" w:eastAsia="Microsoft YaHei UI" w:hAnsi="Helvetica" w:cs="Helvetica"/>
          <w:b/>
          <w:bCs/>
          <w:color w:val="333333"/>
          <w:spacing w:val="5"/>
          <w:kern w:val="0"/>
          <w:sz w:val="17"/>
        </w:rPr>
        <w:t>一、指导原则</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以习近平新时代中国特色社会主义思想为指导，全面贯彻党的十九大和十九届二中、三中、四中、五中全会精神，深入学习贯彻习近平法治思想，密切关注经济社会发展和法治建设中的重点难点热点问题，坚持理论联系实际，积极服务法治实践，努力为</w:t>
      </w:r>
      <w:r w:rsidRPr="004561D0">
        <w:rPr>
          <w:rFonts w:ascii="Helvetica" w:eastAsia="Microsoft YaHei UI" w:hAnsi="Helvetica" w:cs="Helvetica"/>
          <w:color w:val="333333"/>
          <w:spacing w:val="5"/>
          <w:kern w:val="0"/>
          <w:sz w:val="17"/>
          <w:szCs w:val="17"/>
        </w:rPr>
        <w:t>“</w:t>
      </w:r>
      <w:r w:rsidRPr="004561D0">
        <w:rPr>
          <w:rFonts w:ascii="Helvetica" w:eastAsia="Microsoft YaHei UI" w:hAnsi="Helvetica" w:cs="Helvetica"/>
          <w:color w:val="333333"/>
          <w:spacing w:val="5"/>
          <w:kern w:val="0"/>
          <w:sz w:val="17"/>
          <w:szCs w:val="17"/>
        </w:rPr>
        <w:t>十四五</w:t>
      </w:r>
      <w:r w:rsidRPr="004561D0">
        <w:rPr>
          <w:rFonts w:ascii="Helvetica" w:eastAsia="Microsoft YaHei UI" w:hAnsi="Helvetica" w:cs="Helvetica"/>
          <w:color w:val="333333"/>
          <w:spacing w:val="5"/>
          <w:kern w:val="0"/>
          <w:sz w:val="17"/>
          <w:szCs w:val="17"/>
        </w:rPr>
        <w:t>”</w:t>
      </w:r>
      <w:r w:rsidRPr="004561D0">
        <w:rPr>
          <w:rFonts w:ascii="Helvetica" w:eastAsia="Microsoft YaHei UI" w:hAnsi="Helvetica" w:cs="Helvetica"/>
          <w:color w:val="333333"/>
          <w:spacing w:val="5"/>
          <w:kern w:val="0"/>
          <w:sz w:val="17"/>
          <w:szCs w:val="17"/>
        </w:rPr>
        <w:t>时期我国发展开好局、起好步提供法治保障。</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w:t>
      </w:r>
      <w:r w:rsidRPr="004561D0">
        <w:rPr>
          <w:rFonts w:ascii="Helvetica" w:eastAsia="Microsoft YaHei UI" w:hAnsi="Helvetica" w:cs="Helvetica"/>
          <w:b/>
          <w:bCs/>
          <w:color w:val="333333"/>
          <w:spacing w:val="5"/>
          <w:kern w:val="0"/>
          <w:sz w:val="17"/>
        </w:rPr>
        <w:t>二、实施方式</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中国法学会课题采用立项评审</w:t>
      </w:r>
      <w:proofErr w:type="gramStart"/>
      <w:r w:rsidRPr="004561D0">
        <w:rPr>
          <w:rFonts w:ascii="Helvetica" w:eastAsia="Microsoft YaHei UI" w:hAnsi="Helvetica" w:cs="Helvetica"/>
          <w:color w:val="333333"/>
          <w:spacing w:val="5"/>
          <w:kern w:val="0"/>
          <w:sz w:val="17"/>
          <w:szCs w:val="17"/>
        </w:rPr>
        <w:t>和结项鉴定</w:t>
      </w:r>
      <w:proofErr w:type="gramEnd"/>
      <w:r w:rsidRPr="004561D0">
        <w:rPr>
          <w:rFonts w:ascii="Helvetica" w:eastAsia="Microsoft YaHei UI" w:hAnsi="Helvetica" w:cs="Helvetica"/>
          <w:color w:val="333333"/>
          <w:spacing w:val="5"/>
          <w:kern w:val="0"/>
          <w:sz w:val="17"/>
          <w:szCs w:val="17"/>
        </w:rPr>
        <w:t>合并方式进行，申请人根据课题指南确定选题后即自行开展研究，以研究成果申请。成果形式包括研究报告、调研报告、立法建议稿、专著、论文，选择其中一种形式进行成果申报。不得以论文集申报。</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w:t>
      </w:r>
      <w:r w:rsidRPr="004561D0">
        <w:rPr>
          <w:rFonts w:ascii="Helvetica" w:eastAsia="Microsoft YaHei UI" w:hAnsi="Helvetica" w:cs="Helvetica"/>
          <w:b/>
          <w:bCs/>
          <w:color w:val="333333"/>
          <w:spacing w:val="5"/>
          <w:kern w:val="0"/>
          <w:sz w:val="17"/>
        </w:rPr>
        <w:t>三、课题类型及资助经费</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w:t>
      </w:r>
      <w:r w:rsidRPr="004561D0">
        <w:rPr>
          <w:rFonts w:ascii="Helvetica" w:eastAsia="Microsoft YaHei UI" w:hAnsi="Helvetica" w:cs="Helvetica"/>
          <w:color w:val="333333"/>
          <w:spacing w:val="5"/>
          <w:kern w:val="0"/>
          <w:sz w:val="17"/>
          <w:szCs w:val="17"/>
        </w:rPr>
        <w:t>1.</w:t>
      </w:r>
      <w:r w:rsidRPr="004561D0">
        <w:rPr>
          <w:rFonts w:ascii="Helvetica" w:eastAsia="Microsoft YaHei UI" w:hAnsi="Helvetica" w:cs="Helvetica"/>
          <w:color w:val="333333"/>
          <w:spacing w:val="5"/>
          <w:kern w:val="0"/>
          <w:sz w:val="17"/>
          <w:szCs w:val="17"/>
        </w:rPr>
        <w:t>中国法学会</w:t>
      </w:r>
      <w:r w:rsidRPr="004561D0">
        <w:rPr>
          <w:rFonts w:ascii="Helvetica" w:eastAsia="Microsoft YaHei UI" w:hAnsi="Helvetica" w:cs="Helvetica"/>
          <w:color w:val="333333"/>
          <w:spacing w:val="5"/>
          <w:kern w:val="0"/>
          <w:sz w:val="17"/>
          <w:szCs w:val="17"/>
        </w:rPr>
        <w:t>2021</w:t>
      </w:r>
      <w:r w:rsidRPr="004561D0">
        <w:rPr>
          <w:rFonts w:ascii="Helvetica" w:eastAsia="Microsoft YaHei UI" w:hAnsi="Helvetica" w:cs="Helvetica"/>
          <w:color w:val="333333"/>
          <w:spacing w:val="5"/>
          <w:kern w:val="0"/>
          <w:sz w:val="17"/>
          <w:szCs w:val="17"/>
        </w:rPr>
        <w:t>年度部级法学研究课题分为重大课题、重点课题、一般课题、青年调研课题、基础研究重点激励课题、西部课题、自筹经费课题。</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w:t>
      </w:r>
      <w:r w:rsidRPr="004561D0">
        <w:rPr>
          <w:rFonts w:ascii="Helvetica" w:eastAsia="Microsoft YaHei UI" w:hAnsi="Helvetica" w:cs="Helvetica"/>
          <w:color w:val="333333"/>
          <w:spacing w:val="5"/>
          <w:kern w:val="0"/>
          <w:sz w:val="17"/>
          <w:szCs w:val="17"/>
        </w:rPr>
        <w:t>2.</w:t>
      </w:r>
      <w:r w:rsidRPr="004561D0">
        <w:rPr>
          <w:rFonts w:ascii="Helvetica" w:eastAsia="Microsoft YaHei UI" w:hAnsi="Helvetica" w:cs="Helvetica"/>
          <w:color w:val="333333"/>
          <w:spacing w:val="5"/>
          <w:kern w:val="0"/>
          <w:sz w:val="17"/>
          <w:szCs w:val="17"/>
        </w:rPr>
        <w:t>重大课题资助经费</w:t>
      </w:r>
      <w:r w:rsidRPr="004561D0">
        <w:rPr>
          <w:rFonts w:ascii="Helvetica" w:eastAsia="Microsoft YaHei UI" w:hAnsi="Helvetica" w:cs="Helvetica"/>
          <w:color w:val="333333"/>
          <w:spacing w:val="5"/>
          <w:kern w:val="0"/>
          <w:sz w:val="17"/>
          <w:szCs w:val="17"/>
        </w:rPr>
        <w:t>10</w:t>
      </w:r>
      <w:r w:rsidRPr="004561D0">
        <w:rPr>
          <w:rFonts w:ascii="Helvetica" w:eastAsia="Microsoft YaHei UI" w:hAnsi="Helvetica" w:cs="Helvetica"/>
          <w:color w:val="333333"/>
          <w:spacing w:val="5"/>
          <w:kern w:val="0"/>
          <w:sz w:val="17"/>
          <w:szCs w:val="17"/>
        </w:rPr>
        <w:t>万元</w:t>
      </w:r>
      <w:r w:rsidRPr="004561D0">
        <w:rPr>
          <w:rFonts w:ascii="Helvetica" w:eastAsia="Microsoft YaHei UI" w:hAnsi="Helvetica" w:cs="Helvetica"/>
          <w:color w:val="333333"/>
          <w:spacing w:val="5"/>
          <w:kern w:val="0"/>
          <w:sz w:val="17"/>
          <w:szCs w:val="17"/>
        </w:rPr>
        <w:t>/</w:t>
      </w:r>
      <w:r w:rsidRPr="004561D0">
        <w:rPr>
          <w:rFonts w:ascii="Helvetica" w:eastAsia="Microsoft YaHei UI" w:hAnsi="Helvetica" w:cs="Helvetica"/>
          <w:color w:val="333333"/>
          <w:spacing w:val="5"/>
          <w:kern w:val="0"/>
          <w:sz w:val="17"/>
          <w:szCs w:val="17"/>
        </w:rPr>
        <w:t>项，重点课题资助经费</w:t>
      </w:r>
      <w:r w:rsidRPr="004561D0">
        <w:rPr>
          <w:rFonts w:ascii="Helvetica" w:eastAsia="Microsoft YaHei UI" w:hAnsi="Helvetica" w:cs="Helvetica"/>
          <w:color w:val="333333"/>
          <w:spacing w:val="5"/>
          <w:kern w:val="0"/>
          <w:sz w:val="17"/>
          <w:szCs w:val="17"/>
        </w:rPr>
        <w:t>6</w:t>
      </w:r>
      <w:r w:rsidRPr="004561D0">
        <w:rPr>
          <w:rFonts w:ascii="Helvetica" w:eastAsia="Microsoft YaHei UI" w:hAnsi="Helvetica" w:cs="Helvetica"/>
          <w:color w:val="333333"/>
          <w:spacing w:val="5"/>
          <w:kern w:val="0"/>
          <w:sz w:val="17"/>
          <w:szCs w:val="17"/>
        </w:rPr>
        <w:t>万元</w:t>
      </w:r>
      <w:r w:rsidRPr="004561D0">
        <w:rPr>
          <w:rFonts w:ascii="Helvetica" w:eastAsia="Microsoft YaHei UI" w:hAnsi="Helvetica" w:cs="Helvetica"/>
          <w:color w:val="333333"/>
          <w:spacing w:val="5"/>
          <w:kern w:val="0"/>
          <w:sz w:val="17"/>
          <w:szCs w:val="17"/>
        </w:rPr>
        <w:t>/</w:t>
      </w:r>
      <w:r w:rsidRPr="004561D0">
        <w:rPr>
          <w:rFonts w:ascii="Helvetica" w:eastAsia="Microsoft YaHei UI" w:hAnsi="Helvetica" w:cs="Helvetica"/>
          <w:color w:val="333333"/>
          <w:spacing w:val="5"/>
          <w:kern w:val="0"/>
          <w:sz w:val="17"/>
          <w:szCs w:val="17"/>
        </w:rPr>
        <w:t>项，</w:t>
      </w:r>
      <w:proofErr w:type="gramStart"/>
      <w:r w:rsidRPr="004561D0">
        <w:rPr>
          <w:rFonts w:ascii="Helvetica" w:eastAsia="Microsoft YaHei UI" w:hAnsi="Helvetica" w:cs="Helvetica"/>
          <w:color w:val="333333"/>
          <w:spacing w:val="5"/>
          <w:kern w:val="0"/>
          <w:sz w:val="17"/>
          <w:szCs w:val="17"/>
        </w:rPr>
        <w:t>一般课题</w:t>
      </w:r>
      <w:proofErr w:type="gramEnd"/>
      <w:r w:rsidRPr="004561D0">
        <w:rPr>
          <w:rFonts w:ascii="Helvetica" w:eastAsia="Microsoft YaHei UI" w:hAnsi="Helvetica" w:cs="Helvetica"/>
          <w:color w:val="333333"/>
          <w:spacing w:val="5"/>
          <w:kern w:val="0"/>
          <w:sz w:val="17"/>
          <w:szCs w:val="17"/>
        </w:rPr>
        <w:t>资助经费</w:t>
      </w:r>
      <w:r w:rsidRPr="004561D0">
        <w:rPr>
          <w:rFonts w:ascii="Helvetica" w:eastAsia="Microsoft YaHei UI" w:hAnsi="Helvetica" w:cs="Helvetica"/>
          <w:color w:val="333333"/>
          <w:spacing w:val="5"/>
          <w:kern w:val="0"/>
          <w:sz w:val="17"/>
          <w:szCs w:val="17"/>
        </w:rPr>
        <w:t>3</w:t>
      </w:r>
      <w:r w:rsidRPr="004561D0">
        <w:rPr>
          <w:rFonts w:ascii="Helvetica" w:eastAsia="Microsoft YaHei UI" w:hAnsi="Helvetica" w:cs="Helvetica"/>
          <w:color w:val="333333"/>
          <w:spacing w:val="5"/>
          <w:kern w:val="0"/>
          <w:sz w:val="17"/>
          <w:szCs w:val="17"/>
        </w:rPr>
        <w:t>万元</w:t>
      </w:r>
      <w:r w:rsidRPr="004561D0">
        <w:rPr>
          <w:rFonts w:ascii="Helvetica" w:eastAsia="Microsoft YaHei UI" w:hAnsi="Helvetica" w:cs="Helvetica"/>
          <w:color w:val="333333"/>
          <w:spacing w:val="5"/>
          <w:kern w:val="0"/>
          <w:sz w:val="17"/>
          <w:szCs w:val="17"/>
        </w:rPr>
        <w:t>/</w:t>
      </w:r>
      <w:r w:rsidRPr="004561D0">
        <w:rPr>
          <w:rFonts w:ascii="Helvetica" w:eastAsia="Microsoft YaHei UI" w:hAnsi="Helvetica" w:cs="Helvetica"/>
          <w:color w:val="333333"/>
          <w:spacing w:val="5"/>
          <w:kern w:val="0"/>
          <w:sz w:val="17"/>
          <w:szCs w:val="17"/>
        </w:rPr>
        <w:t>项，青年调研课题资助经费</w:t>
      </w:r>
      <w:r w:rsidRPr="004561D0">
        <w:rPr>
          <w:rFonts w:ascii="Helvetica" w:eastAsia="Microsoft YaHei UI" w:hAnsi="Helvetica" w:cs="Helvetica"/>
          <w:color w:val="333333"/>
          <w:spacing w:val="5"/>
          <w:kern w:val="0"/>
          <w:sz w:val="17"/>
          <w:szCs w:val="17"/>
        </w:rPr>
        <w:t>2</w:t>
      </w:r>
      <w:r w:rsidRPr="004561D0">
        <w:rPr>
          <w:rFonts w:ascii="Helvetica" w:eastAsia="Microsoft YaHei UI" w:hAnsi="Helvetica" w:cs="Helvetica"/>
          <w:color w:val="333333"/>
          <w:spacing w:val="5"/>
          <w:kern w:val="0"/>
          <w:sz w:val="17"/>
          <w:szCs w:val="17"/>
        </w:rPr>
        <w:t>万元</w:t>
      </w:r>
      <w:r w:rsidRPr="004561D0">
        <w:rPr>
          <w:rFonts w:ascii="Helvetica" w:eastAsia="Microsoft YaHei UI" w:hAnsi="Helvetica" w:cs="Helvetica"/>
          <w:color w:val="333333"/>
          <w:spacing w:val="5"/>
          <w:kern w:val="0"/>
          <w:sz w:val="17"/>
          <w:szCs w:val="17"/>
        </w:rPr>
        <w:t>/</w:t>
      </w:r>
      <w:r w:rsidRPr="004561D0">
        <w:rPr>
          <w:rFonts w:ascii="Helvetica" w:eastAsia="Microsoft YaHei UI" w:hAnsi="Helvetica" w:cs="Helvetica"/>
          <w:color w:val="333333"/>
          <w:spacing w:val="5"/>
          <w:kern w:val="0"/>
          <w:sz w:val="17"/>
          <w:szCs w:val="17"/>
        </w:rPr>
        <w:t>项，基础研究重点激励课题资助经费</w:t>
      </w:r>
      <w:r w:rsidRPr="004561D0">
        <w:rPr>
          <w:rFonts w:ascii="Helvetica" w:eastAsia="Microsoft YaHei UI" w:hAnsi="Helvetica" w:cs="Helvetica"/>
          <w:color w:val="333333"/>
          <w:spacing w:val="5"/>
          <w:kern w:val="0"/>
          <w:sz w:val="17"/>
          <w:szCs w:val="17"/>
        </w:rPr>
        <w:t>5</w:t>
      </w:r>
      <w:r w:rsidRPr="004561D0">
        <w:rPr>
          <w:rFonts w:ascii="Helvetica" w:eastAsia="Microsoft YaHei UI" w:hAnsi="Helvetica" w:cs="Helvetica"/>
          <w:color w:val="333333"/>
          <w:spacing w:val="5"/>
          <w:kern w:val="0"/>
          <w:sz w:val="17"/>
          <w:szCs w:val="17"/>
        </w:rPr>
        <w:t>万元</w:t>
      </w:r>
      <w:r w:rsidRPr="004561D0">
        <w:rPr>
          <w:rFonts w:ascii="Helvetica" w:eastAsia="Microsoft YaHei UI" w:hAnsi="Helvetica" w:cs="Helvetica"/>
          <w:color w:val="333333"/>
          <w:spacing w:val="5"/>
          <w:kern w:val="0"/>
          <w:sz w:val="17"/>
          <w:szCs w:val="17"/>
        </w:rPr>
        <w:t>/</w:t>
      </w:r>
      <w:r w:rsidRPr="004561D0">
        <w:rPr>
          <w:rFonts w:ascii="Helvetica" w:eastAsia="Microsoft YaHei UI" w:hAnsi="Helvetica" w:cs="Helvetica"/>
          <w:color w:val="333333"/>
          <w:spacing w:val="5"/>
          <w:kern w:val="0"/>
          <w:sz w:val="17"/>
          <w:szCs w:val="17"/>
        </w:rPr>
        <w:t>项，西部课题资助经费</w:t>
      </w:r>
      <w:r w:rsidRPr="004561D0">
        <w:rPr>
          <w:rFonts w:ascii="Helvetica" w:eastAsia="Microsoft YaHei UI" w:hAnsi="Helvetica" w:cs="Helvetica"/>
          <w:color w:val="333333"/>
          <w:spacing w:val="5"/>
          <w:kern w:val="0"/>
          <w:sz w:val="17"/>
          <w:szCs w:val="17"/>
        </w:rPr>
        <w:t>4</w:t>
      </w:r>
      <w:r w:rsidRPr="004561D0">
        <w:rPr>
          <w:rFonts w:ascii="Helvetica" w:eastAsia="Microsoft YaHei UI" w:hAnsi="Helvetica" w:cs="Helvetica"/>
          <w:color w:val="333333"/>
          <w:spacing w:val="5"/>
          <w:kern w:val="0"/>
          <w:sz w:val="17"/>
          <w:szCs w:val="17"/>
        </w:rPr>
        <w:t>万元</w:t>
      </w:r>
      <w:r w:rsidRPr="004561D0">
        <w:rPr>
          <w:rFonts w:ascii="Helvetica" w:eastAsia="Microsoft YaHei UI" w:hAnsi="Helvetica" w:cs="Helvetica"/>
          <w:color w:val="333333"/>
          <w:spacing w:val="5"/>
          <w:kern w:val="0"/>
          <w:sz w:val="17"/>
          <w:szCs w:val="17"/>
        </w:rPr>
        <w:t>/</w:t>
      </w:r>
      <w:r w:rsidRPr="004561D0">
        <w:rPr>
          <w:rFonts w:ascii="Helvetica" w:eastAsia="Microsoft YaHei UI" w:hAnsi="Helvetica" w:cs="Helvetica"/>
          <w:color w:val="333333"/>
          <w:spacing w:val="5"/>
          <w:kern w:val="0"/>
          <w:sz w:val="17"/>
          <w:szCs w:val="17"/>
        </w:rPr>
        <w:t>项，自筹经费课题经费由课题主持人自行筹集。</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w:t>
      </w:r>
      <w:r w:rsidRPr="004561D0">
        <w:rPr>
          <w:rFonts w:ascii="Helvetica" w:eastAsia="Microsoft YaHei UI" w:hAnsi="Helvetica" w:cs="Helvetica"/>
          <w:b/>
          <w:bCs/>
          <w:color w:val="333333"/>
          <w:spacing w:val="5"/>
          <w:kern w:val="0"/>
          <w:sz w:val="17"/>
        </w:rPr>
        <w:t xml:space="preserve">　四、课题选题</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《中国法学会</w:t>
      </w:r>
      <w:r w:rsidRPr="004561D0">
        <w:rPr>
          <w:rFonts w:ascii="Helvetica" w:eastAsia="Microsoft YaHei UI" w:hAnsi="Helvetica" w:cs="Helvetica"/>
          <w:color w:val="333333"/>
          <w:spacing w:val="5"/>
          <w:kern w:val="0"/>
          <w:sz w:val="17"/>
          <w:szCs w:val="17"/>
        </w:rPr>
        <w:t>2021</w:t>
      </w:r>
      <w:r w:rsidRPr="004561D0">
        <w:rPr>
          <w:rFonts w:ascii="Helvetica" w:eastAsia="Microsoft YaHei UI" w:hAnsi="Helvetica" w:cs="Helvetica"/>
          <w:color w:val="333333"/>
          <w:spacing w:val="5"/>
          <w:kern w:val="0"/>
          <w:sz w:val="17"/>
          <w:szCs w:val="17"/>
        </w:rPr>
        <w:t>年度部级法学研究课题指南》</w:t>
      </w:r>
      <w:r w:rsidRPr="004561D0">
        <w:rPr>
          <w:rFonts w:ascii="Helvetica" w:eastAsia="Microsoft YaHei UI" w:hAnsi="Helvetica" w:cs="Helvetica"/>
          <w:color w:val="333333"/>
          <w:spacing w:val="5"/>
          <w:kern w:val="0"/>
          <w:sz w:val="17"/>
          <w:szCs w:val="17"/>
        </w:rPr>
        <w:t>(</w:t>
      </w:r>
      <w:r w:rsidRPr="004561D0">
        <w:rPr>
          <w:rFonts w:ascii="Helvetica" w:eastAsia="Microsoft YaHei UI" w:hAnsi="Helvetica" w:cs="Helvetica"/>
          <w:color w:val="333333"/>
          <w:spacing w:val="5"/>
          <w:kern w:val="0"/>
          <w:sz w:val="17"/>
          <w:szCs w:val="17"/>
        </w:rPr>
        <w:t>以下简称《课题指南》</w:t>
      </w:r>
      <w:r w:rsidRPr="004561D0">
        <w:rPr>
          <w:rFonts w:ascii="Helvetica" w:eastAsia="Microsoft YaHei UI" w:hAnsi="Helvetica" w:cs="Helvetica"/>
          <w:color w:val="333333"/>
          <w:spacing w:val="5"/>
          <w:kern w:val="0"/>
          <w:sz w:val="17"/>
          <w:szCs w:val="17"/>
        </w:rPr>
        <w:t>)</w:t>
      </w:r>
      <w:r w:rsidRPr="004561D0">
        <w:rPr>
          <w:rFonts w:ascii="Helvetica" w:eastAsia="Microsoft YaHei UI" w:hAnsi="Helvetica" w:cs="Helvetica"/>
          <w:color w:val="333333"/>
          <w:spacing w:val="5"/>
          <w:kern w:val="0"/>
          <w:sz w:val="17"/>
          <w:szCs w:val="17"/>
        </w:rPr>
        <w:t>系经过深入研究党的十九届五中全会和中央全面依法治国工作会议，认真学</w:t>
      </w:r>
      <w:proofErr w:type="gramStart"/>
      <w:r w:rsidRPr="004561D0">
        <w:rPr>
          <w:rFonts w:ascii="Helvetica" w:eastAsia="Microsoft YaHei UI" w:hAnsi="Helvetica" w:cs="Helvetica"/>
          <w:color w:val="333333"/>
          <w:spacing w:val="5"/>
          <w:kern w:val="0"/>
          <w:sz w:val="17"/>
          <w:szCs w:val="17"/>
        </w:rPr>
        <w:t>习习近</w:t>
      </w:r>
      <w:proofErr w:type="gramEnd"/>
      <w:r w:rsidRPr="004561D0">
        <w:rPr>
          <w:rFonts w:ascii="Helvetica" w:eastAsia="Microsoft YaHei UI" w:hAnsi="Helvetica" w:cs="Helvetica"/>
          <w:color w:val="333333"/>
          <w:spacing w:val="5"/>
          <w:kern w:val="0"/>
          <w:sz w:val="17"/>
          <w:szCs w:val="17"/>
        </w:rPr>
        <w:t>平法治思想和中央有关文件，充分征求中国法学会学术委员会委员和各学科权威专家意见的基础上形成，并经中国法学会党组审议通过。</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申请人应从《课题指南》中选定题目开展研究，可以根据研究角度、方法和侧重点对选题文字做适当修改。</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w:t>
      </w:r>
      <w:r w:rsidRPr="004561D0">
        <w:rPr>
          <w:rFonts w:ascii="Helvetica" w:eastAsia="Microsoft YaHei UI" w:hAnsi="Helvetica" w:cs="Helvetica"/>
          <w:b/>
          <w:bCs/>
          <w:color w:val="333333"/>
          <w:spacing w:val="5"/>
          <w:kern w:val="0"/>
          <w:sz w:val="17"/>
        </w:rPr>
        <w:t>五、申请人资格</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w:t>
      </w:r>
      <w:r w:rsidRPr="004561D0">
        <w:rPr>
          <w:rFonts w:ascii="Helvetica" w:eastAsia="Microsoft YaHei UI" w:hAnsi="Helvetica" w:cs="Helvetica"/>
          <w:color w:val="333333"/>
          <w:spacing w:val="5"/>
          <w:kern w:val="0"/>
          <w:sz w:val="17"/>
          <w:szCs w:val="17"/>
        </w:rPr>
        <w:t>1.</w:t>
      </w:r>
      <w:r w:rsidRPr="004561D0">
        <w:rPr>
          <w:rFonts w:ascii="Helvetica" w:eastAsia="Microsoft YaHei UI" w:hAnsi="Helvetica" w:cs="Helvetica"/>
          <w:color w:val="333333"/>
          <w:spacing w:val="5"/>
          <w:kern w:val="0"/>
          <w:sz w:val="17"/>
          <w:szCs w:val="17"/>
        </w:rPr>
        <w:t>申请人须具有良好的政治素养和独立开展及组织科研工作的能力，能作为课题实际主持者并担负实质性研究工作。</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w:t>
      </w:r>
      <w:r w:rsidRPr="004561D0">
        <w:rPr>
          <w:rFonts w:ascii="Helvetica" w:eastAsia="Microsoft YaHei UI" w:hAnsi="Helvetica" w:cs="Helvetica"/>
          <w:color w:val="333333"/>
          <w:spacing w:val="5"/>
          <w:kern w:val="0"/>
          <w:sz w:val="17"/>
          <w:szCs w:val="17"/>
        </w:rPr>
        <w:t>2.</w:t>
      </w:r>
      <w:r w:rsidRPr="004561D0">
        <w:rPr>
          <w:rFonts w:ascii="Helvetica" w:eastAsia="Microsoft YaHei UI" w:hAnsi="Helvetica" w:cs="Helvetica"/>
          <w:color w:val="333333"/>
          <w:spacing w:val="5"/>
          <w:kern w:val="0"/>
          <w:sz w:val="17"/>
          <w:szCs w:val="17"/>
        </w:rPr>
        <w:t>申请人须具有中级以上职称或科级以上行政职务，或具有法学博士学位，或属于员额法官、员额检察官，或为法学专业在读博士生。</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申报青年调研课题的，申请人和课题组成员年龄均应在</w:t>
      </w:r>
      <w:r w:rsidRPr="004561D0">
        <w:rPr>
          <w:rFonts w:ascii="Helvetica" w:eastAsia="Microsoft YaHei UI" w:hAnsi="Helvetica" w:cs="Helvetica"/>
          <w:color w:val="333333"/>
          <w:spacing w:val="5"/>
          <w:kern w:val="0"/>
          <w:sz w:val="17"/>
          <w:szCs w:val="17"/>
        </w:rPr>
        <w:t>35</w:t>
      </w:r>
      <w:r w:rsidRPr="004561D0">
        <w:rPr>
          <w:rFonts w:ascii="Helvetica" w:eastAsia="Microsoft YaHei UI" w:hAnsi="Helvetica" w:cs="Helvetica"/>
          <w:color w:val="333333"/>
          <w:spacing w:val="5"/>
          <w:kern w:val="0"/>
          <w:sz w:val="17"/>
          <w:szCs w:val="17"/>
        </w:rPr>
        <w:t>岁以下</w:t>
      </w:r>
      <w:r w:rsidRPr="004561D0">
        <w:rPr>
          <w:rFonts w:ascii="Helvetica" w:eastAsia="Microsoft YaHei UI" w:hAnsi="Helvetica" w:cs="Helvetica"/>
          <w:color w:val="333333"/>
          <w:spacing w:val="5"/>
          <w:kern w:val="0"/>
          <w:sz w:val="17"/>
          <w:szCs w:val="17"/>
        </w:rPr>
        <w:t>(</w:t>
      </w:r>
      <w:r w:rsidRPr="004561D0">
        <w:rPr>
          <w:rFonts w:ascii="Helvetica" w:eastAsia="Microsoft YaHei UI" w:hAnsi="Helvetica" w:cs="Helvetica"/>
          <w:color w:val="333333"/>
          <w:spacing w:val="5"/>
          <w:kern w:val="0"/>
          <w:sz w:val="17"/>
          <w:szCs w:val="17"/>
        </w:rPr>
        <w:t>即在</w:t>
      </w:r>
      <w:r w:rsidRPr="004561D0">
        <w:rPr>
          <w:rFonts w:ascii="Helvetica" w:eastAsia="Microsoft YaHei UI" w:hAnsi="Helvetica" w:cs="Helvetica"/>
          <w:color w:val="333333"/>
          <w:spacing w:val="5"/>
          <w:kern w:val="0"/>
          <w:sz w:val="17"/>
          <w:szCs w:val="17"/>
        </w:rPr>
        <w:t>1986</w:t>
      </w:r>
      <w:r w:rsidRPr="004561D0">
        <w:rPr>
          <w:rFonts w:ascii="Helvetica" w:eastAsia="Microsoft YaHei UI" w:hAnsi="Helvetica" w:cs="Helvetica"/>
          <w:color w:val="333333"/>
          <w:spacing w:val="5"/>
          <w:kern w:val="0"/>
          <w:sz w:val="17"/>
          <w:szCs w:val="17"/>
        </w:rPr>
        <w:t>年</w:t>
      </w:r>
      <w:r w:rsidRPr="004561D0">
        <w:rPr>
          <w:rFonts w:ascii="Helvetica" w:eastAsia="Microsoft YaHei UI" w:hAnsi="Helvetica" w:cs="Helvetica"/>
          <w:color w:val="333333"/>
          <w:spacing w:val="5"/>
          <w:kern w:val="0"/>
          <w:sz w:val="17"/>
          <w:szCs w:val="17"/>
        </w:rPr>
        <w:t>1</w:t>
      </w:r>
      <w:r w:rsidRPr="004561D0">
        <w:rPr>
          <w:rFonts w:ascii="Helvetica" w:eastAsia="Microsoft YaHei UI" w:hAnsi="Helvetica" w:cs="Helvetica"/>
          <w:color w:val="333333"/>
          <w:spacing w:val="5"/>
          <w:kern w:val="0"/>
          <w:sz w:val="17"/>
          <w:szCs w:val="17"/>
        </w:rPr>
        <w:t>月</w:t>
      </w:r>
      <w:r w:rsidRPr="004561D0">
        <w:rPr>
          <w:rFonts w:ascii="Helvetica" w:eastAsia="Microsoft YaHei UI" w:hAnsi="Helvetica" w:cs="Helvetica"/>
          <w:color w:val="333333"/>
          <w:spacing w:val="5"/>
          <w:kern w:val="0"/>
          <w:sz w:val="17"/>
          <w:szCs w:val="17"/>
        </w:rPr>
        <w:t>1</w:t>
      </w:r>
      <w:r w:rsidRPr="004561D0">
        <w:rPr>
          <w:rFonts w:ascii="Helvetica" w:eastAsia="Microsoft YaHei UI" w:hAnsi="Helvetica" w:cs="Helvetica"/>
          <w:color w:val="333333"/>
          <w:spacing w:val="5"/>
          <w:kern w:val="0"/>
          <w:sz w:val="17"/>
          <w:szCs w:val="17"/>
        </w:rPr>
        <w:t>日后出生</w:t>
      </w:r>
      <w:r w:rsidRPr="004561D0">
        <w:rPr>
          <w:rFonts w:ascii="Helvetica" w:eastAsia="Microsoft YaHei UI" w:hAnsi="Helvetica" w:cs="Helvetica"/>
          <w:color w:val="333333"/>
          <w:spacing w:val="5"/>
          <w:kern w:val="0"/>
          <w:sz w:val="17"/>
          <w:szCs w:val="17"/>
        </w:rPr>
        <w:t>)</w:t>
      </w:r>
      <w:r w:rsidRPr="004561D0">
        <w:rPr>
          <w:rFonts w:ascii="Helvetica" w:eastAsia="Microsoft YaHei UI" w:hAnsi="Helvetica" w:cs="Helvetica"/>
          <w:color w:val="333333"/>
          <w:spacing w:val="5"/>
          <w:kern w:val="0"/>
          <w:sz w:val="17"/>
          <w:szCs w:val="17"/>
        </w:rPr>
        <w:t>。</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申报西部课题的，申请人人事关系所在单位应在四川、陕西、甘肃、青海、云南、贵州、辽宁、吉林、黑龙江、重庆、广西、内蒙古、宁夏、新疆、西藏</w:t>
      </w:r>
      <w:r w:rsidRPr="004561D0">
        <w:rPr>
          <w:rFonts w:ascii="Helvetica" w:eastAsia="Microsoft YaHei UI" w:hAnsi="Helvetica" w:cs="Helvetica"/>
          <w:color w:val="333333"/>
          <w:spacing w:val="5"/>
          <w:kern w:val="0"/>
          <w:sz w:val="17"/>
          <w:szCs w:val="17"/>
        </w:rPr>
        <w:t>15</w:t>
      </w:r>
      <w:r w:rsidRPr="004561D0">
        <w:rPr>
          <w:rFonts w:ascii="Helvetica" w:eastAsia="Microsoft YaHei UI" w:hAnsi="Helvetica" w:cs="Helvetica"/>
          <w:color w:val="333333"/>
          <w:spacing w:val="5"/>
          <w:kern w:val="0"/>
          <w:sz w:val="17"/>
          <w:szCs w:val="17"/>
        </w:rPr>
        <w:t>个省区市内。</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lastRenderedPageBreak/>
        <w:t xml:space="preserve">　　</w:t>
      </w:r>
      <w:r w:rsidRPr="004561D0">
        <w:rPr>
          <w:rFonts w:ascii="Helvetica" w:eastAsia="Microsoft YaHei UI" w:hAnsi="Helvetica" w:cs="Helvetica"/>
          <w:color w:val="333333"/>
          <w:spacing w:val="5"/>
          <w:kern w:val="0"/>
          <w:sz w:val="17"/>
          <w:szCs w:val="17"/>
        </w:rPr>
        <w:t>3.</w:t>
      </w:r>
      <w:r w:rsidRPr="004561D0">
        <w:rPr>
          <w:rFonts w:ascii="Helvetica" w:eastAsia="Microsoft YaHei UI" w:hAnsi="Helvetica" w:cs="Helvetica"/>
          <w:color w:val="333333"/>
          <w:spacing w:val="5"/>
          <w:kern w:val="0"/>
          <w:sz w:val="17"/>
          <w:szCs w:val="17"/>
        </w:rPr>
        <w:t>申请人可以组成课题组申报，但申请人本人的研究基础和研究条件足以单独完成课题研究任务的，也可单独申报。</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w:t>
      </w:r>
      <w:r w:rsidRPr="004561D0">
        <w:rPr>
          <w:rFonts w:ascii="Helvetica" w:eastAsia="Microsoft YaHei UI" w:hAnsi="Helvetica" w:cs="Helvetica"/>
          <w:color w:val="333333"/>
          <w:spacing w:val="5"/>
          <w:kern w:val="0"/>
          <w:sz w:val="17"/>
          <w:szCs w:val="17"/>
        </w:rPr>
        <w:t>4.</w:t>
      </w:r>
      <w:r w:rsidRPr="004561D0">
        <w:rPr>
          <w:rFonts w:ascii="Helvetica" w:eastAsia="Microsoft YaHei UI" w:hAnsi="Helvetica" w:cs="Helvetica"/>
          <w:color w:val="333333"/>
          <w:spacing w:val="5"/>
          <w:kern w:val="0"/>
          <w:sz w:val="17"/>
          <w:szCs w:val="17"/>
        </w:rPr>
        <w:t>申请人作为主持人只能申报一个课题，同时可作为另一个课题的课题组成员。单纯作为课题组成员的，可同时参加两个课题组。超过的，按不合格申请处理。</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w:t>
      </w:r>
      <w:r w:rsidRPr="004561D0">
        <w:rPr>
          <w:rFonts w:ascii="Helvetica" w:eastAsia="Microsoft YaHei UI" w:hAnsi="Helvetica" w:cs="Helvetica"/>
          <w:color w:val="333333"/>
          <w:spacing w:val="5"/>
          <w:kern w:val="0"/>
          <w:sz w:val="17"/>
          <w:szCs w:val="17"/>
        </w:rPr>
        <w:t>5.</w:t>
      </w:r>
      <w:r w:rsidRPr="004561D0">
        <w:rPr>
          <w:rFonts w:ascii="Helvetica" w:eastAsia="Microsoft YaHei UI" w:hAnsi="Helvetica" w:cs="Helvetica"/>
          <w:color w:val="333333"/>
          <w:spacing w:val="5"/>
          <w:kern w:val="0"/>
          <w:sz w:val="17"/>
          <w:szCs w:val="17"/>
        </w:rPr>
        <w:t>不得以国家社科基金、教育部、司法部等中央部门批准的相同或相近研究内容的课题成果申请，不</w:t>
      </w:r>
      <w:proofErr w:type="gramStart"/>
      <w:r w:rsidRPr="004561D0">
        <w:rPr>
          <w:rFonts w:ascii="Helvetica" w:eastAsia="Microsoft YaHei UI" w:hAnsi="Helvetica" w:cs="Helvetica"/>
          <w:color w:val="333333"/>
          <w:spacing w:val="5"/>
          <w:kern w:val="0"/>
          <w:sz w:val="17"/>
          <w:szCs w:val="17"/>
        </w:rPr>
        <w:t>得以已结项</w:t>
      </w:r>
      <w:proofErr w:type="gramEnd"/>
      <w:r w:rsidRPr="004561D0">
        <w:rPr>
          <w:rFonts w:ascii="Helvetica" w:eastAsia="Microsoft YaHei UI" w:hAnsi="Helvetica" w:cs="Helvetica"/>
          <w:color w:val="333333"/>
          <w:spacing w:val="5"/>
          <w:kern w:val="0"/>
          <w:sz w:val="17"/>
          <w:szCs w:val="17"/>
        </w:rPr>
        <w:t>的中国法学会课题申请，不</w:t>
      </w:r>
      <w:proofErr w:type="gramStart"/>
      <w:r w:rsidRPr="004561D0">
        <w:rPr>
          <w:rFonts w:ascii="Helvetica" w:eastAsia="Microsoft YaHei UI" w:hAnsi="Helvetica" w:cs="Helvetica"/>
          <w:color w:val="333333"/>
          <w:spacing w:val="5"/>
          <w:kern w:val="0"/>
          <w:sz w:val="17"/>
          <w:szCs w:val="17"/>
        </w:rPr>
        <w:t>得以已</w:t>
      </w:r>
      <w:proofErr w:type="gramEnd"/>
      <w:r w:rsidRPr="004561D0">
        <w:rPr>
          <w:rFonts w:ascii="Helvetica" w:eastAsia="Microsoft YaHei UI" w:hAnsi="Helvetica" w:cs="Helvetica"/>
          <w:color w:val="333333"/>
          <w:spacing w:val="5"/>
          <w:kern w:val="0"/>
          <w:sz w:val="17"/>
          <w:szCs w:val="17"/>
        </w:rPr>
        <w:t>出版、发表的成果申请。正在主持中国法学会课题</w:t>
      </w:r>
      <w:proofErr w:type="gramStart"/>
      <w:r w:rsidRPr="004561D0">
        <w:rPr>
          <w:rFonts w:ascii="Helvetica" w:eastAsia="Microsoft YaHei UI" w:hAnsi="Helvetica" w:cs="Helvetica"/>
          <w:color w:val="333333"/>
          <w:spacing w:val="5"/>
          <w:kern w:val="0"/>
          <w:sz w:val="17"/>
          <w:szCs w:val="17"/>
        </w:rPr>
        <w:t>尚未结项的</w:t>
      </w:r>
      <w:proofErr w:type="gramEnd"/>
      <w:r w:rsidRPr="004561D0">
        <w:rPr>
          <w:rFonts w:ascii="Helvetica" w:eastAsia="Microsoft YaHei UI" w:hAnsi="Helvetica" w:cs="Helvetica"/>
          <w:color w:val="333333"/>
          <w:spacing w:val="5"/>
          <w:kern w:val="0"/>
          <w:sz w:val="17"/>
          <w:szCs w:val="17"/>
        </w:rPr>
        <w:t>，不得申请。立项后发现主持人存在以上情况的，撤销立项。</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w:t>
      </w:r>
      <w:r w:rsidRPr="004561D0">
        <w:rPr>
          <w:rFonts w:ascii="Helvetica" w:eastAsia="Microsoft YaHei UI" w:hAnsi="Helvetica" w:cs="Helvetica"/>
          <w:color w:val="333333"/>
          <w:spacing w:val="5"/>
          <w:kern w:val="0"/>
          <w:sz w:val="17"/>
          <w:szCs w:val="17"/>
        </w:rPr>
        <w:t>6.</w:t>
      </w:r>
      <w:r w:rsidRPr="004561D0">
        <w:rPr>
          <w:rFonts w:ascii="Helvetica" w:eastAsia="Microsoft YaHei UI" w:hAnsi="Helvetica" w:cs="Helvetica"/>
          <w:color w:val="333333"/>
          <w:spacing w:val="5"/>
          <w:kern w:val="0"/>
          <w:sz w:val="17"/>
          <w:szCs w:val="17"/>
        </w:rPr>
        <w:t>课题申请人所在单位应当能够提供开展研究的必要条件，对申请人资格进行审核。以兼职人员身份申报的，兼职单位须审核兼职人员身份的真实性。</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w:t>
      </w:r>
      <w:r w:rsidRPr="004561D0">
        <w:rPr>
          <w:rFonts w:ascii="Helvetica" w:eastAsia="Microsoft YaHei UI" w:hAnsi="Helvetica" w:cs="Helvetica"/>
          <w:b/>
          <w:bCs/>
          <w:color w:val="333333"/>
          <w:spacing w:val="5"/>
          <w:kern w:val="0"/>
          <w:sz w:val="17"/>
        </w:rPr>
        <w:t xml:space="preserve">　五、评审程序</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中国法学会将组织专人对申报材料进行初审。初审内容主要包括申报人是否符合申报条件、成果与课题指南中的具体题目是否契合、成果内容是否符合学术规范等。初审不合格的将不予送审。</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中国法学会组织专家对符合条件的课题成果进行双向匿名通讯评审，主要对成果的理论和实践价值、创新性、规范性、可转化性进行评价。</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全部申请根据选题分类，由多名同行专家进行评审，每一选题按照专家评分从高到低排序，评审结果提交定评会。</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在分管会领导主持下召开定评会，以专家评分为基础，综合考虑选题的重要性，在各选题总分前</w:t>
      </w:r>
      <w:r w:rsidRPr="004561D0">
        <w:rPr>
          <w:rFonts w:ascii="Helvetica" w:eastAsia="Microsoft YaHei UI" w:hAnsi="Helvetica" w:cs="Helvetica"/>
          <w:color w:val="333333"/>
          <w:spacing w:val="5"/>
          <w:kern w:val="0"/>
          <w:sz w:val="17"/>
          <w:szCs w:val="17"/>
        </w:rPr>
        <w:t>20%</w:t>
      </w:r>
      <w:r w:rsidRPr="004561D0">
        <w:rPr>
          <w:rFonts w:ascii="Helvetica" w:eastAsia="Microsoft YaHei UI" w:hAnsi="Helvetica" w:cs="Helvetica"/>
          <w:color w:val="333333"/>
          <w:spacing w:val="5"/>
          <w:kern w:val="0"/>
          <w:sz w:val="17"/>
          <w:szCs w:val="17"/>
        </w:rPr>
        <w:t>范围内确定拟立项名单</w:t>
      </w:r>
      <w:r w:rsidRPr="004561D0">
        <w:rPr>
          <w:rFonts w:ascii="Helvetica" w:eastAsia="Microsoft YaHei UI" w:hAnsi="Helvetica" w:cs="Helvetica"/>
          <w:color w:val="333333"/>
          <w:spacing w:val="5"/>
          <w:kern w:val="0"/>
          <w:sz w:val="17"/>
          <w:szCs w:val="17"/>
        </w:rPr>
        <w:t>(</w:t>
      </w:r>
      <w:r w:rsidRPr="004561D0">
        <w:rPr>
          <w:rFonts w:ascii="Helvetica" w:eastAsia="Microsoft YaHei UI" w:hAnsi="Helvetica" w:cs="Helvetica"/>
          <w:color w:val="333333"/>
          <w:spacing w:val="5"/>
          <w:kern w:val="0"/>
          <w:sz w:val="17"/>
          <w:szCs w:val="17"/>
        </w:rPr>
        <w:t>各选题择优资助不超过</w:t>
      </w:r>
      <w:r w:rsidRPr="004561D0">
        <w:rPr>
          <w:rFonts w:ascii="Helvetica" w:eastAsia="Microsoft YaHei UI" w:hAnsi="Helvetica" w:cs="Helvetica"/>
          <w:color w:val="333333"/>
          <w:spacing w:val="5"/>
          <w:kern w:val="0"/>
          <w:sz w:val="17"/>
          <w:szCs w:val="17"/>
        </w:rPr>
        <w:t>1</w:t>
      </w:r>
      <w:r w:rsidRPr="004561D0">
        <w:rPr>
          <w:rFonts w:ascii="Helvetica" w:eastAsia="Microsoft YaHei UI" w:hAnsi="Helvetica" w:cs="Helvetica"/>
          <w:color w:val="333333"/>
          <w:spacing w:val="5"/>
          <w:kern w:val="0"/>
          <w:sz w:val="17"/>
          <w:szCs w:val="17"/>
        </w:rPr>
        <w:t>项，其余为自筹经费课题</w:t>
      </w:r>
      <w:r w:rsidRPr="004561D0">
        <w:rPr>
          <w:rFonts w:ascii="Helvetica" w:eastAsia="Microsoft YaHei UI" w:hAnsi="Helvetica" w:cs="Helvetica"/>
          <w:color w:val="333333"/>
          <w:spacing w:val="5"/>
          <w:kern w:val="0"/>
          <w:sz w:val="17"/>
          <w:szCs w:val="17"/>
        </w:rPr>
        <w:t>)</w:t>
      </w:r>
      <w:r w:rsidRPr="004561D0">
        <w:rPr>
          <w:rFonts w:ascii="Helvetica" w:eastAsia="Microsoft YaHei UI" w:hAnsi="Helvetica" w:cs="Helvetica"/>
          <w:color w:val="333333"/>
          <w:spacing w:val="5"/>
          <w:kern w:val="0"/>
          <w:sz w:val="17"/>
          <w:szCs w:val="17"/>
        </w:rPr>
        <w:t>，拟立项名单报学会党组会议审议确定后公示。评审过程全程公开，接受社会监督。</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w:t>
      </w:r>
      <w:r w:rsidRPr="004561D0">
        <w:rPr>
          <w:rFonts w:ascii="Helvetica" w:eastAsia="Microsoft YaHei UI" w:hAnsi="Helvetica" w:cs="Helvetica"/>
          <w:b/>
          <w:bCs/>
          <w:color w:val="333333"/>
          <w:spacing w:val="5"/>
          <w:kern w:val="0"/>
          <w:sz w:val="17"/>
        </w:rPr>
        <w:t xml:space="preserve">　六、申报程序</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w:t>
      </w:r>
      <w:r w:rsidRPr="004561D0">
        <w:rPr>
          <w:rFonts w:ascii="Helvetica" w:eastAsia="Microsoft YaHei UI" w:hAnsi="Helvetica" w:cs="Helvetica"/>
          <w:color w:val="333333"/>
          <w:spacing w:val="5"/>
          <w:kern w:val="0"/>
          <w:sz w:val="17"/>
          <w:szCs w:val="17"/>
        </w:rPr>
        <w:t>1.</w:t>
      </w:r>
      <w:r w:rsidRPr="004561D0">
        <w:rPr>
          <w:rFonts w:ascii="Helvetica" w:eastAsia="Microsoft YaHei UI" w:hAnsi="Helvetica" w:cs="Helvetica"/>
          <w:color w:val="333333"/>
          <w:spacing w:val="5"/>
          <w:kern w:val="0"/>
          <w:sz w:val="17"/>
          <w:szCs w:val="17"/>
        </w:rPr>
        <w:t>申报人需登录中国法学会课题管理系统进行申报</w:t>
      </w:r>
      <w:r w:rsidRPr="004561D0">
        <w:rPr>
          <w:rFonts w:ascii="Helvetica" w:eastAsia="Microsoft YaHei UI" w:hAnsi="Helvetica" w:cs="Helvetica"/>
          <w:color w:val="333333"/>
          <w:spacing w:val="5"/>
          <w:kern w:val="0"/>
          <w:sz w:val="17"/>
          <w:szCs w:val="17"/>
        </w:rPr>
        <w:t>(http://210.12.173.249:8843)</w:t>
      </w:r>
      <w:r w:rsidRPr="004561D0">
        <w:rPr>
          <w:rFonts w:ascii="Helvetica" w:eastAsia="Microsoft YaHei UI" w:hAnsi="Helvetica" w:cs="Helvetica"/>
          <w:color w:val="333333"/>
          <w:spacing w:val="5"/>
          <w:kern w:val="0"/>
          <w:sz w:val="17"/>
          <w:szCs w:val="17"/>
        </w:rPr>
        <w:t>，注册后按照系统提示填写个人申报信息及提交附件。</w:t>
      </w:r>
      <w:r w:rsidRPr="004561D0">
        <w:rPr>
          <w:rFonts w:ascii="Helvetica" w:eastAsia="Microsoft YaHei UI" w:hAnsi="Helvetica" w:cs="Helvetica"/>
          <w:b/>
          <w:bCs/>
          <w:color w:val="333333"/>
          <w:spacing w:val="5"/>
          <w:kern w:val="0"/>
          <w:sz w:val="17"/>
        </w:rPr>
        <w:t>一旦提交，申报内容将无法修改。</w:t>
      </w:r>
      <w:r w:rsidRPr="004561D0">
        <w:rPr>
          <w:rFonts w:ascii="Helvetica" w:eastAsia="Microsoft YaHei UI" w:hAnsi="Helvetica" w:cs="Helvetica"/>
          <w:color w:val="333333"/>
          <w:spacing w:val="5"/>
          <w:kern w:val="0"/>
          <w:sz w:val="17"/>
          <w:szCs w:val="17"/>
        </w:rPr>
        <w:t>申报人可自行登录课题管理系统查询申报进程。</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w:t>
      </w:r>
      <w:r w:rsidRPr="004561D0">
        <w:rPr>
          <w:rFonts w:ascii="Helvetica" w:eastAsia="Microsoft YaHei UI" w:hAnsi="Helvetica" w:cs="Helvetica"/>
          <w:b/>
          <w:bCs/>
          <w:color w:val="333333"/>
          <w:spacing w:val="5"/>
          <w:kern w:val="0"/>
          <w:sz w:val="17"/>
        </w:rPr>
        <w:t>申报截止时间为</w:t>
      </w:r>
      <w:r w:rsidRPr="004561D0">
        <w:rPr>
          <w:rFonts w:ascii="Helvetica" w:eastAsia="Microsoft YaHei UI" w:hAnsi="Helvetica" w:cs="Helvetica"/>
          <w:b/>
          <w:bCs/>
          <w:color w:val="333333"/>
          <w:spacing w:val="5"/>
          <w:kern w:val="0"/>
          <w:sz w:val="17"/>
        </w:rPr>
        <w:t>2021</w:t>
      </w:r>
      <w:r w:rsidRPr="004561D0">
        <w:rPr>
          <w:rFonts w:ascii="Helvetica" w:eastAsia="Microsoft YaHei UI" w:hAnsi="Helvetica" w:cs="Helvetica"/>
          <w:b/>
          <w:bCs/>
          <w:color w:val="333333"/>
          <w:spacing w:val="5"/>
          <w:kern w:val="0"/>
          <w:sz w:val="17"/>
        </w:rPr>
        <w:t>年</w:t>
      </w:r>
      <w:r w:rsidRPr="004561D0">
        <w:rPr>
          <w:rFonts w:ascii="Helvetica" w:eastAsia="Microsoft YaHei UI" w:hAnsi="Helvetica" w:cs="Helvetica"/>
          <w:b/>
          <w:bCs/>
          <w:color w:val="333333"/>
          <w:spacing w:val="5"/>
          <w:kern w:val="0"/>
          <w:sz w:val="17"/>
        </w:rPr>
        <w:t>8</w:t>
      </w:r>
      <w:r w:rsidRPr="004561D0">
        <w:rPr>
          <w:rFonts w:ascii="Helvetica" w:eastAsia="Microsoft YaHei UI" w:hAnsi="Helvetica" w:cs="Helvetica"/>
          <w:b/>
          <w:bCs/>
          <w:color w:val="333333"/>
          <w:spacing w:val="5"/>
          <w:kern w:val="0"/>
          <w:sz w:val="17"/>
        </w:rPr>
        <w:t>月</w:t>
      </w:r>
      <w:r w:rsidRPr="004561D0">
        <w:rPr>
          <w:rFonts w:ascii="Helvetica" w:eastAsia="Microsoft YaHei UI" w:hAnsi="Helvetica" w:cs="Helvetica"/>
          <w:b/>
          <w:bCs/>
          <w:color w:val="333333"/>
          <w:spacing w:val="5"/>
          <w:kern w:val="0"/>
          <w:sz w:val="17"/>
        </w:rPr>
        <w:t>31</w:t>
      </w:r>
      <w:r w:rsidRPr="004561D0">
        <w:rPr>
          <w:rFonts w:ascii="Helvetica" w:eastAsia="Microsoft YaHei UI" w:hAnsi="Helvetica" w:cs="Helvetica"/>
          <w:b/>
          <w:bCs/>
          <w:color w:val="333333"/>
          <w:spacing w:val="5"/>
          <w:kern w:val="0"/>
          <w:sz w:val="17"/>
        </w:rPr>
        <w:t>日，届时申报通道自动关闭，逾期将无法提交申报材料。</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w:t>
      </w:r>
      <w:r w:rsidRPr="004561D0">
        <w:rPr>
          <w:rFonts w:ascii="Helvetica" w:eastAsia="Microsoft YaHei UI" w:hAnsi="Helvetica" w:cs="Helvetica"/>
          <w:color w:val="333333"/>
          <w:spacing w:val="5"/>
          <w:kern w:val="0"/>
          <w:sz w:val="17"/>
          <w:szCs w:val="17"/>
        </w:rPr>
        <w:t>2.</w:t>
      </w:r>
      <w:r w:rsidRPr="004561D0">
        <w:rPr>
          <w:rFonts w:ascii="Helvetica" w:eastAsia="Microsoft YaHei UI" w:hAnsi="Helvetica" w:cs="Helvetica"/>
          <w:color w:val="333333"/>
          <w:spacing w:val="5"/>
          <w:kern w:val="0"/>
          <w:sz w:val="17"/>
          <w:szCs w:val="17"/>
        </w:rPr>
        <w:t>为了方便申请人申报，申请时暂不需要所在单位、所在单位科研管理部门、财务部门审核盖章。经评审拟立项的，</w:t>
      </w:r>
      <w:proofErr w:type="gramStart"/>
      <w:r w:rsidRPr="004561D0">
        <w:rPr>
          <w:rFonts w:ascii="Helvetica" w:eastAsia="Microsoft YaHei UI" w:hAnsi="Helvetica" w:cs="Helvetica"/>
          <w:color w:val="333333"/>
          <w:spacing w:val="5"/>
          <w:kern w:val="0"/>
          <w:sz w:val="17"/>
          <w:szCs w:val="17"/>
        </w:rPr>
        <w:t>由拟立项</w:t>
      </w:r>
      <w:proofErr w:type="gramEnd"/>
      <w:r w:rsidRPr="004561D0">
        <w:rPr>
          <w:rFonts w:ascii="Helvetica" w:eastAsia="Microsoft YaHei UI" w:hAnsi="Helvetica" w:cs="Helvetica"/>
          <w:color w:val="333333"/>
          <w:spacing w:val="5"/>
          <w:kern w:val="0"/>
          <w:sz w:val="17"/>
          <w:szCs w:val="17"/>
        </w:rPr>
        <w:t>课题的申请人按照我会的要求，提供所在单位科研管理部门及财务部门审核意见，并扫描上传至中国法学会课题管理系统。</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w:t>
      </w:r>
      <w:r w:rsidRPr="004561D0">
        <w:rPr>
          <w:rFonts w:ascii="Helvetica" w:eastAsia="Microsoft YaHei UI" w:hAnsi="Helvetica" w:cs="Helvetica"/>
          <w:b/>
          <w:bCs/>
          <w:color w:val="333333"/>
          <w:spacing w:val="5"/>
          <w:kern w:val="0"/>
          <w:sz w:val="17"/>
        </w:rPr>
        <w:t>七、成果转化</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课题立项后，主持人应在</w:t>
      </w:r>
      <w:r w:rsidRPr="004561D0">
        <w:rPr>
          <w:rFonts w:ascii="Helvetica" w:eastAsia="Microsoft YaHei UI" w:hAnsi="Helvetica" w:cs="Helvetica"/>
          <w:color w:val="333333"/>
          <w:spacing w:val="5"/>
          <w:kern w:val="0"/>
          <w:sz w:val="17"/>
          <w:szCs w:val="17"/>
        </w:rPr>
        <w:t>1</w:t>
      </w:r>
      <w:r w:rsidRPr="004561D0">
        <w:rPr>
          <w:rFonts w:ascii="Helvetica" w:eastAsia="Microsoft YaHei UI" w:hAnsi="Helvetica" w:cs="Helvetica"/>
          <w:color w:val="333333"/>
          <w:spacing w:val="5"/>
          <w:kern w:val="0"/>
          <w:sz w:val="17"/>
          <w:szCs w:val="17"/>
        </w:rPr>
        <w:t>个月内向中国法学会提交成果要报，每份</w:t>
      </w:r>
      <w:r w:rsidRPr="004561D0">
        <w:rPr>
          <w:rFonts w:ascii="Helvetica" w:eastAsia="Microsoft YaHei UI" w:hAnsi="Helvetica" w:cs="Helvetica"/>
          <w:color w:val="333333"/>
          <w:spacing w:val="5"/>
          <w:kern w:val="0"/>
          <w:sz w:val="17"/>
          <w:szCs w:val="17"/>
        </w:rPr>
        <w:t>3500</w:t>
      </w:r>
      <w:r w:rsidRPr="004561D0">
        <w:rPr>
          <w:rFonts w:ascii="Helvetica" w:eastAsia="Microsoft YaHei UI" w:hAnsi="Helvetica" w:cs="Helvetica"/>
          <w:color w:val="333333"/>
          <w:spacing w:val="5"/>
          <w:kern w:val="0"/>
          <w:sz w:val="17"/>
          <w:szCs w:val="17"/>
        </w:rPr>
        <w:t>字左右，选取成果中最具有决策咨询性的部分，针对当前和今后一个时期我国法治建设中迫切需要解决的重大现实问题或理论问题，从法学理论和法治实践的角度提出对策建议</w:t>
      </w:r>
      <w:r w:rsidRPr="004561D0">
        <w:rPr>
          <w:rFonts w:ascii="Helvetica" w:eastAsia="Microsoft YaHei UI" w:hAnsi="Helvetica" w:cs="Helvetica"/>
          <w:color w:val="333333"/>
          <w:spacing w:val="5"/>
          <w:kern w:val="0"/>
          <w:sz w:val="17"/>
          <w:szCs w:val="17"/>
        </w:rPr>
        <w:t>;</w:t>
      </w:r>
      <w:r w:rsidRPr="004561D0">
        <w:rPr>
          <w:rFonts w:ascii="Helvetica" w:eastAsia="Microsoft YaHei UI" w:hAnsi="Helvetica" w:cs="Helvetica"/>
          <w:color w:val="333333"/>
          <w:spacing w:val="5"/>
          <w:kern w:val="0"/>
          <w:sz w:val="17"/>
          <w:szCs w:val="17"/>
        </w:rPr>
        <w:t>强调思想性战略性，突出问题意识，侧重对策建议，不需要对整个课题成果进行凝练</w:t>
      </w:r>
      <w:r w:rsidRPr="004561D0">
        <w:rPr>
          <w:rFonts w:ascii="Helvetica" w:eastAsia="Microsoft YaHei UI" w:hAnsi="Helvetica" w:cs="Helvetica"/>
          <w:color w:val="333333"/>
          <w:spacing w:val="5"/>
          <w:kern w:val="0"/>
          <w:sz w:val="17"/>
          <w:szCs w:val="17"/>
        </w:rPr>
        <w:t>;</w:t>
      </w:r>
      <w:r w:rsidRPr="004561D0">
        <w:rPr>
          <w:rFonts w:ascii="Helvetica" w:eastAsia="Microsoft YaHei UI" w:hAnsi="Helvetica" w:cs="Helvetica"/>
          <w:color w:val="333333"/>
          <w:spacing w:val="5"/>
          <w:kern w:val="0"/>
          <w:sz w:val="17"/>
          <w:szCs w:val="17"/>
        </w:rPr>
        <w:t>文风朴实，语言精炼。具有重要价值的，将作为中国法学会《要报》报中央有关部门。</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b/>
          <w:bCs/>
          <w:color w:val="333333"/>
          <w:spacing w:val="5"/>
          <w:kern w:val="0"/>
          <w:sz w:val="17"/>
        </w:rPr>
        <w:lastRenderedPageBreak/>
        <w:t xml:space="preserve">　　八、其他事项</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w:t>
      </w:r>
      <w:r w:rsidRPr="004561D0">
        <w:rPr>
          <w:rFonts w:ascii="Helvetica" w:eastAsia="Microsoft YaHei UI" w:hAnsi="Helvetica" w:cs="Helvetica"/>
          <w:color w:val="333333"/>
          <w:spacing w:val="5"/>
          <w:kern w:val="0"/>
          <w:sz w:val="17"/>
          <w:szCs w:val="17"/>
        </w:rPr>
        <w:t>1.</w:t>
      </w:r>
      <w:r w:rsidRPr="004561D0">
        <w:rPr>
          <w:rFonts w:ascii="Helvetica" w:eastAsia="Microsoft YaHei UI" w:hAnsi="Helvetica" w:cs="Helvetica"/>
          <w:color w:val="333333"/>
          <w:spacing w:val="5"/>
          <w:kern w:val="0"/>
          <w:sz w:val="17"/>
          <w:szCs w:val="17"/>
        </w:rPr>
        <w:t>申请人应如实填写申请材料。在申请中弄虚作假者，经查证属实，取消申请资格，如获准立项则撤销立项。</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w:t>
      </w:r>
      <w:r w:rsidRPr="004561D0">
        <w:rPr>
          <w:rFonts w:ascii="Helvetica" w:eastAsia="Microsoft YaHei UI" w:hAnsi="Helvetica" w:cs="Helvetica"/>
          <w:color w:val="333333"/>
          <w:spacing w:val="5"/>
          <w:kern w:val="0"/>
          <w:sz w:val="17"/>
          <w:szCs w:val="17"/>
        </w:rPr>
        <w:t>2.</w:t>
      </w:r>
      <w:r w:rsidRPr="004561D0">
        <w:rPr>
          <w:rFonts w:ascii="Helvetica" w:eastAsia="Microsoft YaHei UI" w:hAnsi="Helvetica" w:cs="Helvetica"/>
          <w:color w:val="333333"/>
          <w:spacing w:val="5"/>
          <w:kern w:val="0"/>
          <w:sz w:val="17"/>
          <w:szCs w:val="17"/>
        </w:rPr>
        <w:t>获准立项的课题申请书视为具有约束力的合同文本，本申报公告为合同的重要组成部分。</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联系人：姚国艳</w:t>
      </w:r>
      <w:r w:rsidRPr="004561D0">
        <w:rPr>
          <w:rFonts w:ascii="Helvetica" w:eastAsia="Microsoft YaHei UI" w:hAnsi="Helvetica" w:cs="Helvetica"/>
          <w:color w:val="333333"/>
          <w:spacing w:val="5"/>
          <w:kern w:val="0"/>
          <w:sz w:val="17"/>
          <w:szCs w:val="17"/>
        </w:rPr>
        <w:t xml:space="preserve"> </w:t>
      </w:r>
      <w:r w:rsidRPr="004561D0">
        <w:rPr>
          <w:rFonts w:ascii="Helvetica" w:eastAsia="Microsoft YaHei UI" w:hAnsi="Helvetica" w:cs="Helvetica"/>
          <w:color w:val="333333"/>
          <w:spacing w:val="5"/>
          <w:kern w:val="0"/>
          <w:sz w:val="17"/>
          <w:szCs w:val="17"/>
        </w:rPr>
        <w:t>杨力</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联系电话</w:t>
      </w:r>
      <w:r w:rsidRPr="004561D0">
        <w:rPr>
          <w:rFonts w:ascii="Helvetica" w:eastAsia="Microsoft YaHei UI" w:hAnsi="Helvetica" w:cs="Helvetica"/>
          <w:color w:val="333333"/>
          <w:spacing w:val="5"/>
          <w:kern w:val="0"/>
          <w:sz w:val="17"/>
          <w:szCs w:val="17"/>
        </w:rPr>
        <w:t>:(010)66173342</w:t>
      </w: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p>
    <w:p w:rsidR="004561D0" w:rsidRPr="004561D0" w:rsidRDefault="004561D0" w:rsidP="004561D0">
      <w:pPr>
        <w:widowControl/>
        <w:shd w:val="clear" w:color="auto" w:fill="FFFFFF"/>
        <w:spacing w:line="420" w:lineRule="atLeas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附件：</w:t>
      </w:r>
      <w:r w:rsidRPr="004561D0">
        <w:rPr>
          <w:rFonts w:ascii="Helvetica" w:eastAsia="Microsoft YaHei UI" w:hAnsi="Helvetica" w:cs="Helvetica"/>
          <w:color w:val="333333"/>
          <w:spacing w:val="5"/>
          <w:kern w:val="0"/>
          <w:sz w:val="13"/>
          <w:szCs w:val="13"/>
        </w:rPr>
        <w:t>中国法学会</w:t>
      </w:r>
      <w:r w:rsidRPr="004561D0">
        <w:rPr>
          <w:rFonts w:ascii="Helvetica" w:eastAsia="Microsoft YaHei UI" w:hAnsi="Helvetica" w:cs="Helvetica"/>
          <w:color w:val="333333"/>
          <w:spacing w:val="5"/>
          <w:kern w:val="0"/>
          <w:sz w:val="13"/>
          <w:szCs w:val="13"/>
        </w:rPr>
        <w:t>2021</w:t>
      </w:r>
      <w:r w:rsidRPr="004561D0">
        <w:rPr>
          <w:rFonts w:ascii="Helvetica" w:eastAsia="Microsoft YaHei UI" w:hAnsi="Helvetica" w:cs="Helvetica"/>
          <w:color w:val="333333"/>
          <w:spacing w:val="5"/>
          <w:kern w:val="0"/>
          <w:sz w:val="13"/>
          <w:szCs w:val="13"/>
        </w:rPr>
        <w:t>年度部级法学研究课题指南</w:t>
      </w:r>
    </w:p>
    <w:p w:rsidR="004561D0" w:rsidRPr="004561D0" w:rsidRDefault="004561D0" w:rsidP="004561D0">
      <w:pPr>
        <w:widowControl/>
        <w:shd w:val="clear" w:color="auto" w:fill="FFFFFF"/>
        <w:spacing w:line="397" w:lineRule="atLeast"/>
        <w:rPr>
          <w:rFonts w:ascii="Microsoft YaHei UI" w:eastAsia="Microsoft YaHei UI" w:hAnsi="Microsoft YaHei UI" w:cs="宋体"/>
          <w:color w:val="333333"/>
          <w:spacing w:val="5"/>
          <w:kern w:val="0"/>
          <w:sz w:val="16"/>
          <w:szCs w:val="16"/>
        </w:rPr>
      </w:pPr>
      <w:r w:rsidRPr="004561D0">
        <w:rPr>
          <w:rFonts w:ascii="宋体" w:eastAsia="宋体" w:hAnsi="宋体" w:cs="宋体" w:hint="eastAsia"/>
          <w:color w:val="333333"/>
          <w:spacing w:val="5"/>
          <w:kern w:val="0"/>
          <w:sz w:val="18"/>
          <w:szCs w:val="18"/>
        </w:rPr>
        <w:t>附件</w:t>
      </w:r>
    </w:p>
    <w:p w:rsidR="004561D0" w:rsidRPr="004561D0" w:rsidRDefault="004561D0" w:rsidP="004561D0">
      <w:pPr>
        <w:widowControl/>
        <w:shd w:val="clear" w:color="auto" w:fill="FFFFFF"/>
        <w:spacing w:line="397" w:lineRule="atLeast"/>
        <w:jc w:val="center"/>
        <w:rPr>
          <w:rFonts w:ascii="Microsoft YaHei UI" w:eastAsia="Microsoft YaHei UI" w:hAnsi="Microsoft YaHei UI" w:cs="宋体"/>
          <w:color w:val="333333"/>
          <w:spacing w:val="5"/>
          <w:kern w:val="0"/>
          <w:sz w:val="16"/>
          <w:szCs w:val="16"/>
        </w:rPr>
      </w:pPr>
      <w:r w:rsidRPr="004561D0">
        <w:rPr>
          <w:rFonts w:ascii="Microsoft YaHei UI" w:eastAsia="Microsoft YaHei UI" w:hAnsi="Microsoft YaHei UI" w:cs="宋体" w:hint="eastAsia"/>
          <w:color w:val="333333"/>
          <w:spacing w:val="5"/>
          <w:kern w:val="0"/>
          <w:sz w:val="16"/>
          <w:szCs w:val="16"/>
        </w:rPr>
        <w:t> </w:t>
      </w:r>
    </w:p>
    <w:p w:rsidR="004561D0" w:rsidRPr="004561D0" w:rsidRDefault="004561D0" w:rsidP="004561D0">
      <w:pPr>
        <w:widowControl/>
        <w:shd w:val="clear" w:color="auto" w:fill="FFFFFF"/>
        <w:jc w:val="center"/>
        <w:rPr>
          <w:rFonts w:ascii="Microsoft YaHei UI" w:eastAsia="Microsoft YaHei UI" w:hAnsi="Microsoft YaHei UI" w:cs="宋体"/>
          <w:color w:val="333333"/>
          <w:spacing w:val="5"/>
          <w:kern w:val="0"/>
          <w:sz w:val="16"/>
          <w:szCs w:val="16"/>
        </w:rPr>
      </w:pPr>
      <w:r w:rsidRPr="004561D0">
        <w:rPr>
          <w:rFonts w:ascii="Microsoft YaHei UI" w:eastAsia="Microsoft YaHei UI" w:hAnsi="Microsoft YaHei UI" w:cs="宋体" w:hint="eastAsia"/>
          <w:color w:val="333333"/>
          <w:spacing w:val="5"/>
          <w:kern w:val="0"/>
          <w:sz w:val="16"/>
          <w:szCs w:val="16"/>
        </w:rPr>
        <w:t>中国法学会2021年度部级法学研究课题指南</w:t>
      </w:r>
    </w:p>
    <w:p w:rsidR="004561D0" w:rsidRPr="004561D0" w:rsidRDefault="004561D0" w:rsidP="004561D0">
      <w:pPr>
        <w:widowControl/>
        <w:shd w:val="clear" w:color="auto" w:fill="FFFFFF"/>
        <w:spacing w:line="342" w:lineRule="atLeast"/>
        <w:ind w:firstLine="397"/>
        <w:rPr>
          <w:rFonts w:ascii="Microsoft YaHei UI" w:eastAsia="Microsoft YaHei UI" w:hAnsi="Microsoft YaHei UI" w:cs="宋体"/>
          <w:color w:val="333333"/>
          <w:spacing w:val="5"/>
          <w:kern w:val="0"/>
          <w:sz w:val="16"/>
          <w:szCs w:val="16"/>
        </w:rPr>
      </w:pPr>
      <w:r w:rsidRPr="004561D0">
        <w:rPr>
          <w:rFonts w:ascii="宋体" w:eastAsia="宋体" w:hAnsi="宋体" w:cs="宋体" w:hint="eastAsia"/>
          <w:color w:val="333333"/>
          <w:spacing w:val="5"/>
          <w:kern w:val="0"/>
          <w:sz w:val="19"/>
          <w:szCs w:val="19"/>
        </w:rPr>
        <w:t> </w:t>
      </w:r>
    </w:p>
    <w:p w:rsidR="004561D0" w:rsidRPr="004561D0" w:rsidRDefault="004561D0" w:rsidP="004561D0">
      <w:pPr>
        <w:widowControl/>
        <w:shd w:val="clear" w:color="auto" w:fill="FFFFFF"/>
        <w:spacing w:line="332" w:lineRule="atLeast"/>
        <w:ind w:firstLine="397"/>
        <w:rPr>
          <w:rFonts w:ascii="Microsoft YaHei UI" w:eastAsia="Microsoft YaHei UI" w:hAnsi="Microsoft YaHei UI" w:cs="宋体"/>
          <w:color w:val="333333"/>
          <w:spacing w:val="5"/>
          <w:kern w:val="0"/>
          <w:sz w:val="16"/>
          <w:szCs w:val="16"/>
        </w:rPr>
      </w:pPr>
      <w:r w:rsidRPr="004561D0">
        <w:rPr>
          <w:rFonts w:ascii="黑体" w:eastAsia="黑体" w:hAnsi="黑体" w:cs="宋体" w:hint="eastAsia"/>
          <w:b/>
          <w:bCs/>
          <w:color w:val="333333"/>
          <w:spacing w:val="5"/>
          <w:kern w:val="0"/>
          <w:sz w:val="19"/>
        </w:rPr>
        <w:t>一、重大课题</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1.中国共产党领导人民推进法治建设的实践与理论研究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2.习近平法治思想与中国法治发展战略研究</w:t>
      </w:r>
    </w:p>
    <w:p w:rsidR="004561D0" w:rsidRPr="004561D0" w:rsidRDefault="004561D0" w:rsidP="004561D0">
      <w:pPr>
        <w:widowControl/>
        <w:shd w:val="clear" w:color="auto" w:fill="FFFFFF"/>
        <w:spacing w:line="332" w:lineRule="atLeast"/>
        <w:ind w:firstLine="397"/>
        <w:rPr>
          <w:rFonts w:ascii="Microsoft YaHei UI" w:eastAsia="Microsoft YaHei UI" w:hAnsi="Microsoft YaHei UI" w:cs="宋体"/>
          <w:color w:val="333333"/>
          <w:spacing w:val="5"/>
          <w:kern w:val="0"/>
          <w:sz w:val="16"/>
          <w:szCs w:val="16"/>
        </w:rPr>
      </w:pPr>
      <w:r w:rsidRPr="004561D0">
        <w:rPr>
          <w:rFonts w:ascii="黑体" w:eastAsia="黑体" w:hAnsi="黑体" w:cs="宋体" w:hint="eastAsia"/>
          <w:b/>
          <w:bCs/>
          <w:color w:val="333333"/>
          <w:spacing w:val="5"/>
          <w:kern w:val="0"/>
          <w:sz w:val="19"/>
        </w:rPr>
        <w:t>二、重点课题</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3.学习贯彻习近平法治思想与传承弘扬中国优秀传统法律文化研究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4.中国共产党依法执政规律研究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5.党内法规实施情况评估研究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6.健全党中央重大决策部署督查问</w:t>
      </w:r>
      <w:proofErr w:type="gramStart"/>
      <w:r w:rsidRPr="004561D0">
        <w:rPr>
          <w:rFonts w:ascii="仿宋_GB2312" w:eastAsia="仿宋_GB2312" w:hAnsi="Microsoft YaHei UI" w:cs="宋体" w:hint="eastAsia"/>
          <w:b/>
          <w:bCs/>
          <w:color w:val="333333"/>
          <w:spacing w:val="5"/>
          <w:kern w:val="0"/>
          <w:sz w:val="19"/>
        </w:rPr>
        <w:t>责</w:t>
      </w:r>
      <w:proofErr w:type="gramEnd"/>
      <w:r w:rsidRPr="004561D0">
        <w:rPr>
          <w:rFonts w:ascii="仿宋_GB2312" w:eastAsia="仿宋_GB2312" w:hAnsi="Microsoft YaHei UI" w:cs="宋体" w:hint="eastAsia"/>
          <w:b/>
          <w:bCs/>
          <w:color w:val="333333"/>
          <w:spacing w:val="5"/>
          <w:kern w:val="0"/>
          <w:sz w:val="19"/>
        </w:rPr>
        <w:t>机制研究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7.司法权运行机制和运行规律研究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8.“爱国者治港”原则研究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9.完善公益诉讼制度研究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10.防范关键领域关键系统安全风险法律问题研究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11.</w:t>
      </w:r>
      <w:proofErr w:type="gramStart"/>
      <w:r w:rsidRPr="004561D0">
        <w:rPr>
          <w:rFonts w:ascii="仿宋_GB2312" w:eastAsia="仿宋_GB2312" w:hAnsi="Microsoft YaHei UI" w:cs="宋体" w:hint="eastAsia"/>
          <w:b/>
          <w:bCs/>
          <w:color w:val="333333"/>
          <w:spacing w:val="5"/>
          <w:kern w:val="0"/>
          <w:sz w:val="19"/>
        </w:rPr>
        <w:t>碳达峰碳</w:t>
      </w:r>
      <w:proofErr w:type="gramEnd"/>
      <w:r w:rsidRPr="004561D0">
        <w:rPr>
          <w:rFonts w:ascii="仿宋_GB2312" w:eastAsia="仿宋_GB2312" w:hAnsi="Microsoft YaHei UI" w:cs="宋体" w:hint="eastAsia"/>
          <w:b/>
          <w:bCs/>
          <w:color w:val="333333"/>
          <w:spacing w:val="5"/>
          <w:kern w:val="0"/>
          <w:sz w:val="19"/>
        </w:rPr>
        <w:t>中和的法律保障研究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000000"/>
          <w:spacing w:val="5"/>
          <w:kern w:val="0"/>
          <w:sz w:val="19"/>
        </w:rPr>
        <w:t>12.法治政府基本原理研究</w:t>
      </w:r>
    </w:p>
    <w:p w:rsidR="004561D0" w:rsidRPr="004561D0" w:rsidRDefault="004561D0" w:rsidP="004561D0">
      <w:pPr>
        <w:widowControl/>
        <w:shd w:val="clear" w:color="auto" w:fill="FFFFFF"/>
        <w:spacing w:line="332" w:lineRule="atLeast"/>
        <w:ind w:firstLine="397"/>
        <w:rPr>
          <w:rFonts w:ascii="Microsoft YaHei UI" w:eastAsia="Microsoft YaHei UI" w:hAnsi="Microsoft YaHei UI" w:cs="宋体"/>
          <w:color w:val="333333"/>
          <w:spacing w:val="5"/>
          <w:kern w:val="0"/>
          <w:sz w:val="16"/>
          <w:szCs w:val="16"/>
        </w:rPr>
      </w:pPr>
      <w:r w:rsidRPr="004561D0">
        <w:rPr>
          <w:rFonts w:ascii="黑体" w:eastAsia="黑体" w:hAnsi="黑体" w:cs="宋体" w:hint="eastAsia"/>
          <w:b/>
          <w:bCs/>
          <w:color w:val="333333"/>
          <w:spacing w:val="5"/>
          <w:kern w:val="0"/>
          <w:sz w:val="19"/>
        </w:rPr>
        <w:t>三、一般课题</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13.构建新发展格局的法治保障研究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14.推进海南全面深化改革开放法治保障研究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15.完善中国特色军事法规制度体系研究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16.数字社会治理体制机制问题研究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17.加强立法跨区域沟通协调机制研究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18.</w:t>
      </w:r>
      <w:r w:rsidRPr="004561D0">
        <w:rPr>
          <w:rFonts w:ascii="仿宋_GB2312" w:eastAsia="仿宋_GB2312" w:hAnsi="Microsoft YaHei UI" w:cs="宋体" w:hint="eastAsia"/>
          <w:b/>
          <w:bCs/>
          <w:color w:val="000000"/>
          <w:spacing w:val="5"/>
          <w:kern w:val="0"/>
          <w:sz w:val="19"/>
        </w:rPr>
        <w:t>建立健全涉及宪法问题的事先审查和咨询制度研究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19.健全国家安全审查和监督法律制度研究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20.健全重大决策社会风险评估机制研究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21.行政复议体制改革法律问题研究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22.新技术新业</w:t>
      </w:r>
      <w:proofErr w:type="gramStart"/>
      <w:r w:rsidRPr="004561D0">
        <w:rPr>
          <w:rFonts w:ascii="仿宋_GB2312" w:eastAsia="仿宋_GB2312" w:hAnsi="Microsoft YaHei UI" w:cs="宋体" w:hint="eastAsia"/>
          <w:b/>
          <w:bCs/>
          <w:color w:val="333333"/>
          <w:spacing w:val="5"/>
          <w:kern w:val="0"/>
          <w:sz w:val="19"/>
        </w:rPr>
        <w:t>态风险</w:t>
      </w:r>
      <w:proofErr w:type="gramEnd"/>
      <w:r w:rsidRPr="004561D0">
        <w:rPr>
          <w:rFonts w:ascii="仿宋_GB2312" w:eastAsia="仿宋_GB2312" w:hAnsi="Microsoft YaHei UI" w:cs="宋体" w:hint="eastAsia"/>
          <w:b/>
          <w:bCs/>
          <w:color w:val="333333"/>
          <w:spacing w:val="5"/>
          <w:kern w:val="0"/>
          <w:sz w:val="19"/>
        </w:rPr>
        <w:t>防控法律问题研究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23.构建网络综合治理体系法治保障研究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24.跨境网络犯罪治理研究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lastRenderedPageBreak/>
        <w:t>25.刑法管辖权重大疑难问题研究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26.监察法与刑法、刑事诉讼法对接机制研究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27.农村产权制度和要素市场化配置法律问题研究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28.企业合</w:t>
      </w:r>
      <w:proofErr w:type="gramStart"/>
      <w:r w:rsidRPr="004561D0">
        <w:rPr>
          <w:rFonts w:ascii="仿宋_GB2312" w:eastAsia="仿宋_GB2312" w:hAnsi="Microsoft YaHei UI" w:cs="宋体" w:hint="eastAsia"/>
          <w:b/>
          <w:bCs/>
          <w:color w:val="333333"/>
          <w:spacing w:val="5"/>
          <w:kern w:val="0"/>
          <w:sz w:val="19"/>
        </w:rPr>
        <w:t>规</w:t>
      </w:r>
      <w:proofErr w:type="gramEnd"/>
      <w:r w:rsidRPr="004561D0">
        <w:rPr>
          <w:rFonts w:ascii="仿宋_GB2312" w:eastAsia="仿宋_GB2312" w:hAnsi="Microsoft YaHei UI" w:cs="宋体" w:hint="eastAsia"/>
          <w:b/>
          <w:bCs/>
          <w:color w:val="333333"/>
          <w:spacing w:val="5"/>
          <w:kern w:val="0"/>
          <w:sz w:val="19"/>
        </w:rPr>
        <w:t>性法律制度研究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29.民事诉讼法与民法典实施配套研究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30.国有资产转让和股权激励法律问题研究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31.充分竞争领域国有资本优化配置机制研究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32.完善宏观经济治理法律问题研究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33.数字经济时代税收征管法修改研究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34.新业态知识产权保护法律问题研究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35.植物新品种权保护研究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36.著作权法配套法规完善研究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37.退役军人服务和保障法律问题研究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38.见义勇为人员奖励和保障法律制度研究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39.现代环境治理体系法律问题研究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40.环境保护督察法律法规体系构建研究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000000"/>
          <w:spacing w:val="5"/>
          <w:kern w:val="0"/>
          <w:sz w:val="19"/>
        </w:rPr>
        <w:t>41.环境保护区际合作法律制度建设研究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42.《区域全面经济伙伴关系协定》研究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43.《中欧全面投资协定》研究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44.后疫情时代国际组织的改革和发展趋势研究</w:t>
      </w:r>
    </w:p>
    <w:p w:rsidR="004561D0" w:rsidRPr="004561D0" w:rsidRDefault="004561D0" w:rsidP="004561D0">
      <w:pPr>
        <w:widowControl/>
        <w:shd w:val="clear" w:color="auto" w:fill="FFFFFF"/>
        <w:spacing w:line="332" w:lineRule="atLeast"/>
        <w:ind w:firstLine="397"/>
        <w:rPr>
          <w:rFonts w:ascii="Microsoft YaHei UI" w:eastAsia="Microsoft YaHei UI" w:hAnsi="Microsoft YaHei UI" w:cs="宋体"/>
          <w:color w:val="333333"/>
          <w:spacing w:val="5"/>
          <w:kern w:val="0"/>
          <w:sz w:val="16"/>
          <w:szCs w:val="16"/>
        </w:rPr>
      </w:pPr>
      <w:r w:rsidRPr="004561D0">
        <w:rPr>
          <w:rFonts w:ascii="黑体" w:eastAsia="黑体" w:hAnsi="黑体" w:cs="宋体" w:hint="eastAsia"/>
          <w:color w:val="333333"/>
          <w:spacing w:val="5"/>
          <w:kern w:val="0"/>
          <w:sz w:val="19"/>
          <w:szCs w:val="19"/>
        </w:rPr>
        <w:t>四、青年调研课题</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45.网络数据安全风险防范法律问题研究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46.平台反垄断问题研究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47.美国</w:t>
      </w:r>
      <w:r w:rsidRPr="004561D0">
        <w:rPr>
          <w:rFonts w:ascii="仿宋_GB2312" w:eastAsia="仿宋_GB2312" w:hAnsi="Microsoft YaHei UI" w:cs="宋体" w:hint="eastAsia"/>
          <w:b/>
          <w:bCs/>
          <w:color w:val="000000"/>
          <w:spacing w:val="5"/>
          <w:kern w:val="0"/>
          <w:sz w:val="19"/>
        </w:rPr>
        <w:t>主权豁免最新判例研究</w:t>
      </w:r>
    </w:p>
    <w:p w:rsidR="004561D0" w:rsidRPr="004561D0" w:rsidRDefault="004561D0" w:rsidP="004561D0">
      <w:pPr>
        <w:widowControl/>
        <w:shd w:val="clear" w:color="auto" w:fill="FFFFFF"/>
        <w:spacing w:line="332" w:lineRule="atLeast"/>
        <w:ind w:firstLine="397"/>
        <w:rPr>
          <w:rFonts w:ascii="Microsoft YaHei UI" w:eastAsia="Microsoft YaHei UI" w:hAnsi="Microsoft YaHei UI" w:cs="宋体"/>
          <w:color w:val="333333"/>
          <w:spacing w:val="5"/>
          <w:kern w:val="0"/>
          <w:sz w:val="16"/>
          <w:szCs w:val="16"/>
        </w:rPr>
      </w:pPr>
      <w:r w:rsidRPr="004561D0">
        <w:rPr>
          <w:rFonts w:ascii="黑体" w:eastAsia="黑体" w:hAnsi="黑体" w:cs="宋体" w:hint="eastAsia"/>
          <w:color w:val="333333"/>
          <w:spacing w:val="5"/>
          <w:kern w:val="0"/>
          <w:sz w:val="19"/>
          <w:szCs w:val="19"/>
        </w:rPr>
        <w:t>五、基础研究重点激励课题</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48.我国法域外适用的法律体系建设研究</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49.中国古代以法律手段强化中央集权的制度与实践研究</w:t>
      </w:r>
    </w:p>
    <w:p w:rsidR="004561D0" w:rsidRPr="004561D0" w:rsidRDefault="004561D0" w:rsidP="004561D0">
      <w:pPr>
        <w:widowControl/>
        <w:shd w:val="clear" w:color="auto" w:fill="FFFFFF"/>
        <w:spacing w:line="332" w:lineRule="atLeast"/>
        <w:ind w:firstLine="397"/>
        <w:rPr>
          <w:rFonts w:ascii="Microsoft YaHei UI" w:eastAsia="Microsoft YaHei UI" w:hAnsi="Microsoft YaHei UI" w:cs="宋体"/>
          <w:color w:val="333333"/>
          <w:spacing w:val="5"/>
          <w:kern w:val="0"/>
          <w:sz w:val="16"/>
          <w:szCs w:val="16"/>
        </w:rPr>
      </w:pPr>
      <w:r w:rsidRPr="004561D0">
        <w:rPr>
          <w:rFonts w:ascii="黑体" w:eastAsia="黑体" w:hAnsi="黑体" w:cs="宋体" w:hint="eastAsia"/>
          <w:color w:val="333333"/>
          <w:spacing w:val="5"/>
          <w:kern w:val="0"/>
          <w:sz w:val="19"/>
          <w:szCs w:val="19"/>
        </w:rPr>
        <w:t>六、西部课题</w:t>
      </w:r>
    </w:p>
    <w:p w:rsidR="004561D0" w:rsidRPr="004561D0" w:rsidRDefault="004561D0" w:rsidP="004561D0">
      <w:pPr>
        <w:widowControl/>
        <w:shd w:val="clear" w:color="auto" w:fill="FFFFFF"/>
        <w:spacing w:line="332" w:lineRule="atLeast"/>
        <w:ind w:firstLine="388"/>
        <w:rPr>
          <w:rFonts w:ascii="Microsoft YaHei UI" w:eastAsia="Microsoft YaHei UI" w:hAnsi="Microsoft YaHei UI" w:cs="宋体"/>
          <w:color w:val="333333"/>
          <w:spacing w:val="5"/>
          <w:kern w:val="0"/>
          <w:sz w:val="16"/>
          <w:szCs w:val="16"/>
        </w:rPr>
      </w:pPr>
      <w:r w:rsidRPr="004561D0">
        <w:rPr>
          <w:rFonts w:ascii="仿宋_GB2312" w:eastAsia="仿宋_GB2312" w:hAnsi="Microsoft YaHei UI" w:cs="宋体" w:hint="eastAsia"/>
          <w:b/>
          <w:bCs/>
          <w:color w:val="333333"/>
          <w:spacing w:val="5"/>
          <w:kern w:val="0"/>
          <w:sz w:val="19"/>
        </w:rPr>
        <w:t>50.加强区域协调发展法治保障研究</w:t>
      </w:r>
    </w:p>
    <w:p w:rsidR="004561D0" w:rsidRPr="004561D0" w:rsidRDefault="004561D0" w:rsidP="004561D0">
      <w:pPr>
        <w:widowControl/>
        <w:shd w:val="clear" w:color="auto" w:fill="FFFFFF"/>
        <w:spacing w:line="420" w:lineRule="atLeast"/>
        <w:jc w:val="righ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中国法学会</w:t>
      </w:r>
    </w:p>
    <w:p w:rsidR="004561D0" w:rsidRPr="004561D0" w:rsidRDefault="004561D0" w:rsidP="004561D0">
      <w:pPr>
        <w:widowControl/>
        <w:shd w:val="clear" w:color="auto" w:fill="FFFFFF"/>
        <w:spacing w:line="420" w:lineRule="atLeast"/>
        <w:jc w:val="right"/>
        <w:rPr>
          <w:rFonts w:ascii="Helvetica" w:eastAsia="Microsoft YaHei UI" w:hAnsi="Helvetica" w:cs="Helvetica"/>
          <w:color w:val="333333"/>
          <w:spacing w:val="5"/>
          <w:kern w:val="0"/>
          <w:sz w:val="13"/>
          <w:szCs w:val="13"/>
        </w:rPr>
      </w:pPr>
      <w:r w:rsidRPr="004561D0">
        <w:rPr>
          <w:rFonts w:ascii="Helvetica" w:eastAsia="Microsoft YaHei UI" w:hAnsi="Helvetica" w:cs="Helvetica"/>
          <w:color w:val="333333"/>
          <w:spacing w:val="5"/>
          <w:kern w:val="0"/>
          <w:sz w:val="17"/>
          <w:szCs w:val="17"/>
        </w:rPr>
        <w:t xml:space="preserve">　　</w:t>
      </w:r>
      <w:r w:rsidRPr="004561D0">
        <w:rPr>
          <w:rFonts w:ascii="Helvetica" w:eastAsia="Microsoft YaHei UI" w:hAnsi="Helvetica" w:cs="Helvetica"/>
          <w:color w:val="333333"/>
          <w:spacing w:val="5"/>
          <w:kern w:val="0"/>
          <w:sz w:val="17"/>
          <w:szCs w:val="17"/>
        </w:rPr>
        <w:t>2021</w:t>
      </w:r>
      <w:r w:rsidRPr="004561D0">
        <w:rPr>
          <w:rFonts w:ascii="Helvetica" w:eastAsia="Microsoft YaHei UI" w:hAnsi="Helvetica" w:cs="Helvetica"/>
          <w:color w:val="333333"/>
          <w:spacing w:val="5"/>
          <w:kern w:val="0"/>
          <w:sz w:val="17"/>
          <w:szCs w:val="17"/>
        </w:rPr>
        <w:t>年</w:t>
      </w:r>
      <w:r w:rsidRPr="004561D0">
        <w:rPr>
          <w:rFonts w:ascii="Helvetica" w:eastAsia="Microsoft YaHei UI" w:hAnsi="Helvetica" w:cs="Helvetica"/>
          <w:color w:val="333333"/>
          <w:spacing w:val="5"/>
          <w:kern w:val="0"/>
          <w:sz w:val="17"/>
          <w:szCs w:val="17"/>
        </w:rPr>
        <w:t>4</w:t>
      </w:r>
      <w:r w:rsidRPr="004561D0">
        <w:rPr>
          <w:rFonts w:ascii="Helvetica" w:eastAsia="Microsoft YaHei UI" w:hAnsi="Helvetica" w:cs="Helvetica"/>
          <w:color w:val="333333"/>
          <w:spacing w:val="5"/>
          <w:kern w:val="0"/>
          <w:sz w:val="17"/>
          <w:szCs w:val="17"/>
        </w:rPr>
        <w:t>月</w:t>
      </w:r>
      <w:r w:rsidRPr="004561D0">
        <w:rPr>
          <w:rFonts w:ascii="Helvetica" w:eastAsia="Microsoft YaHei UI" w:hAnsi="Helvetica" w:cs="Helvetica"/>
          <w:color w:val="333333"/>
          <w:spacing w:val="5"/>
          <w:kern w:val="0"/>
          <w:sz w:val="17"/>
          <w:szCs w:val="17"/>
        </w:rPr>
        <w:t>12</w:t>
      </w:r>
      <w:r w:rsidRPr="004561D0">
        <w:rPr>
          <w:rFonts w:ascii="Helvetica" w:eastAsia="Microsoft YaHei UI" w:hAnsi="Helvetica" w:cs="Helvetica"/>
          <w:color w:val="333333"/>
          <w:spacing w:val="5"/>
          <w:kern w:val="0"/>
          <w:sz w:val="17"/>
          <w:szCs w:val="17"/>
        </w:rPr>
        <w:t>日</w:t>
      </w:r>
    </w:p>
    <w:p w:rsidR="004561D0" w:rsidRPr="004561D0" w:rsidRDefault="00C37798" w:rsidP="004561D0">
      <w:pPr>
        <w:widowControl/>
        <w:shd w:val="clear" w:color="auto" w:fill="FFFFFF"/>
        <w:jc w:val="center"/>
        <w:rPr>
          <w:rFonts w:ascii="Microsoft YaHei UI" w:eastAsia="Microsoft YaHei UI" w:hAnsi="Microsoft YaHei UI" w:cs="宋体"/>
          <w:color w:val="333333"/>
          <w:spacing w:val="5"/>
          <w:kern w:val="0"/>
          <w:sz w:val="16"/>
          <w:szCs w:val="16"/>
        </w:rPr>
      </w:pPr>
      <w:r w:rsidRPr="00C37798">
        <w:rPr>
          <w:rFonts w:ascii="Microsoft YaHei UI" w:eastAsia="Microsoft YaHei UI" w:hAnsi="Microsoft YaHei UI" w:cs="宋体"/>
          <w:color w:val="333333"/>
          <w:spacing w:val="5"/>
          <w:kern w:val="0"/>
          <w:sz w:val="16"/>
          <w:szCs w:val="16"/>
        </w:rPr>
        <w:pict>
          <v:shape id="_x0000_i1026" type="#_x0000_t75" alt="图片" style="width:24pt;height:24pt"/>
        </w:pict>
      </w:r>
    </w:p>
    <w:p w:rsidR="004561D0" w:rsidRPr="004561D0" w:rsidRDefault="004561D0" w:rsidP="004561D0">
      <w:pPr>
        <w:widowControl/>
        <w:shd w:val="clear" w:color="auto" w:fill="FFFFFF"/>
        <w:spacing w:line="295" w:lineRule="atLeast"/>
        <w:jc w:val="left"/>
        <w:rPr>
          <w:rFonts w:ascii="Microsoft YaHei UI" w:eastAsia="Microsoft YaHei UI" w:hAnsi="Microsoft YaHei UI" w:cs="宋体"/>
          <w:color w:val="333333"/>
          <w:spacing w:val="5"/>
          <w:kern w:val="0"/>
          <w:sz w:val="14"/>
          <w:szCs w:val="14"/>
        </w:rPr>
      </w:pPr>
      <w:r w:rsidRPr="004561D0">
        <w:rPr>
          <w:rFonts w:ascii="Microsoft YaHei UI" w:eastAsia="Microsoft YaHei UI" w:hAnsi="Microsoft YaHei UI" w:cs="宋体" w:hint="eastAsia"/>
          <w:color w:val="333333"/>
          <w:spacing w:val="5"/>
          <w:kern w:val="0"/>
          <w:sz w:val="14"/>
          <w:szCs w:val="14"/>
        </w:rPr>
        <w:t>阅读</w:t>
      </w:r>
      <w:r w:rsidRPr="004561D0">
        <w:rPr>
          <w:rFonts w:ascii="Microsoft YaHei UI" w:eastAsia="Microsoft YaHei UI" w:hAnsi="Microsoft YaHei UI" w:cs="宋体" w:hint="eastAsia"/>
          <w:color w:val="333333"/>
          <w:spacing w:val="5"/>
          <w:kern w:val="0"/>
          <w:sz w:val="14"/>
        </w:rPr>
        <w:t> 阅读量</w:t>
      </w:r>
      <w:r w:rsidRPr="004561D0">
        <w:rPr>
          <w:rFonts w:ascii="Microsoft YaHei UI" w:eastAsia="Microsoft YaHei UI" w:hAnsi="Microsoft YaHei UI" w:cs="宋体" w:hint="eastAsia"/>
          <w:color w:val="333333"/>
          <w:spacing w:val="5"/>
          <w:kern w:val="0"/>
          <w:sz w:val="14"/>
          <w:szCs w:val="14"/>
        </w:rPr>
        <w:t>3986</w:t>
      </w:r>
    </w:p>
    <w:p w:rsidR="004561D0" w:rsidRPr="004561D0" w:rsidRDefault="004561D0" w:rsidP="004561D0">
      <w:pPr>
        <w:widowControl/>
        <w:shd w:val="clear" w:color="auto" w:fill="FFFFFF"/>
        <w:spacing w:line="258" w:lineRule="atLeast"/>
        <w:jc w:val="left"/>
        <w:rPr>
          <w:rFonts w:ascii="Microsoft YaHei UI" w:eastAsia="Microsoft YaHei UI" w:hAnsi="Microsoft YaHei UI" w:cs="宋体"/>
          <w:color w:val="333333"/>
          <w:spacing w:val="5"/>
          <w:kern w:val="0"/>
          <w:sz w:val="14"/>
          <w:szCs w:val="14"/>
        </w:rPr>
      </w:pPr>
      <w:r w:rsidRPr="004561D0">
        <w:rPr>
          <w:rFonts w:ascii="Microsoft YaHei UI" w:eastAsia="Microsoft YaHei UI" w:hAnsi="Microsoft YaHei UI" w:cs="宋体" w:hint="eastAsia"/>
          <w:color w:val="576B95"/>
          <w:spacing w:val="5"/>
          <w:kern w:val="0"/>
          <w:sz w:val="14"/>
        </w:rPr>
        <w:t>赞4在看5</w:t>
      </w:r>
    </w:p>
    <w:p w:rsidR="005F0FF7" w:rsidRDefault="005F0FF7"/>
    <w:sectPr w:rsidR="005F0FF7" w:rsidSect="005F0F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A79" w:rsidRDefault="009C7A79" w:rsidP="007E066F">
      <w:r>
        <w:separator/>
      </w:r>
    </w:p>
  </w:endnote>
  <w:endnote w:type="continuationSeparator" w:id="0">
    <w:p w:rsidR="009C7A79" w:rsidRDefault="009C7A79" w:rsidP="007E06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A79" w:rsidRDefault="009C7A79" w:rsidP="007E066F">
      <w:r>
        <w:separator/>
      </w:r>
    </w:p>
  </w:footnote>
  <w:footnote w:type="continuationSeparator" w:id="0">
    <w:p w:rsidR="009C7A79" w:rsidRDefault="009C7A79" w:rsidP="007E06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61D0"/>
    <w:rsid w:val="004561D0"/>
    <w:rsid w:val="005F0FF7"/>
    <w:rsid w:val="007E066F"/>
    <w:rsid w:val="009C7A79"/>
    <w:rsid w:val="00C377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FF7"/>
    <w:pPr>
      <w:widowControl w:val="0"/>
      <w:jc w:val="both"/>
    </w:pPr>
  </w:style>
  <w:style w:type="paragraph" w:styleId="2">
    <w:name w:val="heading 2"/>
    <w:basedOn w:val="a"/>
    <w:link w:val="2Char"/>
    <w:uiPriority w:val="9"/>
    <w:qFormat/>
    <w:rsid w:val="004561D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561D0"/>
    <w:rPr>
      <w:rFonts w:ascii="宋体" w:eastAsia="宋体" w:hAnsi="宋体" w:cs="宋体"/>
      <w:b/>
      <w:bCs/>
      <w:kern w:val="0"/>
      <w:sz w:val="36"/>
      <w:szCs w:val="36"/>
    </w:rPr>
  </w:style>
  <w:style w:type="character" w:customStyle="1" w:styleId="richmediameta">
    <w:name w:val="rich_media_meta"/>
    <w:basedOn w:val="a0"/>
    <w:rsid w:val="004561D0"/>
  </w:style>
  <w:style w:type="character" w:styleId="a3">
    <w:name w:val="Hyperlink"/>
    <w:basedOn w:val="a0"/>
    <w:uiPriority w:val="99"/>
    <w:semiHidden/>
    <w:unhideWhenUsed/>
    <w:rsid w:val="004561D0"/>
    <w:rPr>
      <w:color w:val="0000FF"/>
      <w:u w:val="single"/>
    </w:rPr>
  </w:style>
  <w:style w:type="character" w:customStyle="1" w:styleId="apple-converted-space">
    <w:name w:val="apple-converted-space"/>
    <w:basedOn w:val="a0"/>
    <w:rsid w:val="004561D0"/>
  </w:style>
  <w:style w:type="character" w:styleId="a4">
    <w:name w:val="Emphasis"/>
    <w:basedOn w:val="a0"/>
    <w:uiPriority w:val="20"/>
    <w:qFormat/>
    <w:rsid w:val="004561D0"/>
    <w:rPr>
      <w:i/>
      <w:iCs/>
    </w:rPr>
  </w:style>
  <w:style w:type="paragraph" w:styleId="a5">
    <w:name w:val="Normal (Web)"/>
    <w:basedOn w:val="a"/>
    <w:uiPriority w:val="99"/>
    <w:semiHidden/>
    <w:unhideWhenUsed/>
    <w:rsid w:val="004561D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561D0"/>
    <w:rPr>
      <w:b/>
      <w:bCs/>
    </w:rPr>
  </w:style>
  <w:style w:type="character" w:customStyle="1" w:styleId="ariahiddenabs">
    <w:name w:val="aria_hidden_abs"/>
    <w:basedOn w:val="a0"/>
    <w:rsid w:val="004561D0"/>
  </w:style>
  <w:style w:type="character" w:customStyle="1" w:styleId="snsoprgap">
    <w:name w:val="sns_opr_gap"/>
    <w:basedOn w:val="a0"/>
    <w:rsid w:val="004561D0"/>
  </w:style>
  <w:style w:type="character" w:customStyle="1" w:styleId="snsoprnum">
    <w:name w:val="sns_opr_num"/>
    <w:basedOn w:val="a0"/>
    <w:rsid w:val="004561D0"/>
  </w:style>
  <w:style w:type="paragraph" w:styleId="a7">
    <w:name w:val="header"/>
    <w:basedOn w:val="a"/>
    <w:link w:val="Char"/>
    <w:uiPriority w:val="99"/>
    <w:semiHidden/>
    <w:unhideWhenUsed/>
    <w:rsid w:val="007E06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7E066F"/>
    <w:rPr>
      <w:sz w:val="18"/>
      <w:szCs w:val="18"/>
    </w:rPr>
  </w:style>
  <w:style w:type="paragraph" w:styleId="a8">
    <w:name w:val="footer"/>
    <w:basedOn w:val="a"/>
    <w:link w:val="Char0"/>
    <w:uiPriority w:val="99"/>
    <w:semiHidden/>
    <w:unhideWhenUsed/>
    <w:rsid w:val="007E066F"/>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7E066F"/>
    <w:rPr>
      <w:sz w:val="18"/>
      <w:szCs w:val="18"/>
    </w:rPr>
  </w:style>
</w:styles>
</file>

<file path=word/webSettings.xml><?xml version="1.0" encoding="utf-8"?>
<w:webSettings xmlns:r="http://schemas.openxmlformats.org/officeDocument/2006/relationships" xmlns:w="http://schemas.openxmlformats.org/wordprocessingml/2006/main">
  <w:divs>
    <w:div w:id="2078702494">
      <w:bodyDiv w:val="1"/>
      <w:marLeft w:val="0"/>
      <w:marRight w:val="0"/>
      <w:marTop w:val="0"/>
      <w:marBottom w:val="0"/>
      <w:divBdr>
        <w:top w:val="none" w:sz="0" w:space="0" w:color="auto"/>
        <w:left w:val="none" w:sz="0" w:space="0" w:color="auto"/>
        <w:bottom w:val="none" w:sz="0" w:space="0" w:color="auto"/>
        <w:right w:val="none" w:sz="0" w:space="0" w:color="auto"/>
      </w:divBdr>
      <w:divsChild>
        <w:div w:id="435753499">
          <w:marLeft w:val="0"/>
          <w:marRight w:val="0"/>
          <w:marTop w:val="0"/>
          <w:marBottom w:val="0"/>
          <w:divBdr>
            <w:top w:val="none" w:sz="0" w:space="0" w:color="auto"/>
            <w:left w:val="none" w:sz="0" w:space="0" w:color="auto"/>
            <w:bottom w:val="none" w:sz="0" w:space="0" w:color="auto"/>
            <w:right w:val="none" w:sz="0" w:space="0" w:color="auto"/>
          </w:divBdr>
          <w:divsChild>
            <w:div w:id="171847220">
              <w:marLeft w:val="0"/>
              <w:marRight w:val="0"/>
              <w:marTop w:val="0"/>
              <w:marBottom w:val="203"/>
              <w:divBdr>
                <w:top w:val="none" w:sz="0" w:space="0" w:color="auto"/>
                <w:left w:val="none" w:sz="0" w:space="0" w:color="auto"/>
                <w:bottom w:val="none" w:sz="0" w:space="0" w:color="auto"/>
                <w:right w:val="none" w:sz="0" w:space="0" w:color="auto"/>
              </w:divBdr>
            </w:div>
          </w:divsChild>
        </w:div>
        <w:div w:id="2022195845">
          <w:marLeft w:val="0"/>
          <w:marRight w:val="0"/>
          <w:marTop w:val="138"/>
          <w:marBottom w:val="0"/>
          <w:divBdr>
            <w:top w:val="none" w:sz="0" w:space="0" w:color="auto"/>
            <w:left w:val="none" w:sz="0" w:space="0" w:color="auto"/>
            <w:bottom w:val="none" w:sz="0" w:space="0" w:color="auto"/>
            <w:right w:val="none" w:sz="0" w:space="0" w:color="auto"/>
          </w:divBdr>
          <w:divsChild>
            <w:div w:id="551115211">
              <w:marLeft w:val="0"/>
              <w:marRight w:val="0"/>
              <w:marTop w:val="0"/>
              <w:marBottom w:val="0"/>
              <w:divBdr>
                <w:top w:val="none" w:sz="0" w:space="0" w:color="auto"/>
                <w:left w:val="none" w:sz="0" w:space="0" w:color="auto"/>
                <w:bottom w:val="none" w:sz="0" w:space="0" w:color="auto"/>
                <w:right w:val="none" w:sz="0" w:space="0" w:color="auto"/>
              </w:divBdr>
              <w:divsChild>
                <w:div w:id="850723307">
                  <w:marLeft w:val="0"/>
                  <w:marRight w:val="0"/>
                  <w:marTop w:val="0"/>
                  <w:marBottom w:val="0"/>
                  <w:divBdr>
                    <w:top w:val="none" w:sz="0" w:space="0" w:color="auto"/>
                    <w:left w:val="none" w:sz="0" w:space="0" w:color="auto"/>
                    <w:bottom w:val="none" w:sz="0" w:space="0" w:color="auto"/>
                    <w:right w:val="none" w:sz="0" w:space="0" w:color="auto"/>
                  </w:divBdr>
                  <w:divsChild>
                    <w:div w:id="8021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李叙芳</dc:creator>
  <cp:lastModifiedBy>李叙芳</cp:lastModifiedBy>
  <cp:revision>2</cp:revision>
  <dcterms:created xsi:type="dcterms:W3CDTF">2021-04-13T00:29:00Z</dcterms:created>
  <dcterms:modified xsi:type="dcterms:W3CDTF">2021-04-13T01:08:00Z</dcterms:modified>
</cp:coreProperties>
</file>