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附件1：</w:t>
      </w:r>
    </w:p>
    <w:p>
      <w:pPr>
        <w:pStyle w:val="6"/>
        <w:spacing w:beforeAutospacing="0" w:afterAutospacing="0" w:line="400" w:lineRule="atLeast"/>
        <w:jc w:val="center"/>
        <w:rPr>
          <w:rFonts w:cs="宋体"/>
          <w:b/>
          <w:color w:val="333333"/>
          <w:sz w:val="32"/>
          <w:szCs w:val="32"/>
          <w:shd w:val="clear" w:color="auto" w:fill="FFFFFF"/>
        </w:rPr>
      </w:pPr>
      <w:r>
        <w:rPr>
          <w:rFonts w:hint="eastAsia"/>
          <w:b/>
          <w:sz w:val="32"/>
          <w:szCs w:val="32"/>
        </w:rPr>
        <w:t>报价单</w:t>
      </w:r>
    </w:p>
    <w:tbl>
      <w:tblPr>
        <w:tblStyle w:val="8"/>
        <w:tblpPr w:leftFromText="180" w:rightFromText="180" w:vertAnchor="text" w:horzAnchor="page" w:tblpX="1420" w:tblpY="550"/>
        <w:tblOverlap w:val="never"/>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559"/>
        <w:gridCol w:w="2268"/>
        <w:gridCol w:w="709"/>
        <w:gridCol w:w="679"/>
        <w:gridCol w:w="1872"/>
        <w:gridCol w:w="1134"/>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534" w:type="dxa"/>
            <w:vAlign w:val="center"/>
          </w:tcPr>
          <w:p>
            <w:pPr>
              <w:jc w:val="center"/>
              <w:rPr>
                <w:kern w:val="0"/>
                <w:sz w:val="24"/>
              </w:rPr>
            </w:pPr>
            <w:r>
              <w:rPr>
                <w:rFonts w:hint="eastAsia"/>
                <w:kern w:val="0"/>
                <w:sz w:val="24"/>
              </w:rPr>
              <w:t>序号</w:t>
            </w:r>
          </w:p>
        </w:tc>
        <w:tc>
          <w:tcPr>
            <w:tcW w:w="1559" w:type="dxa"/>
            <w:vAlign w:val="center"/>
          </w:tcPr>
          <w:p>
            <w:pPr>
              <w:jc w:val="center"/>
              <w:rPr>
                <w:kern w:val="0"/>
                <w:sz w:val="24"/>
              </w:rPr>
            </w:pPr>
            <w:r>
              <w:rPr>
                <w:rFonts w:hint="eastAsia"/>
                <w:kern w:val="0"/>
                <w:sz w:val="24"/>
              </w:rPr>
              <w:t>项目名称</w:t>
            </w:r>
          </w:p>
        </w:tc>
        <w:tc>
          <w:tcPr>
            <w:tcW w:w="2268" w:type="dxa"/>
            <w:vAlign w:val="center"/>
          </w:tcPr>
          <w:p>
            <w:pPr>
              <w:jc w:val="center"/>
              <w:rPr>
                <w:kern w:val="0"/>
                <w:sz w:val="24"/>
              </w:rPr>
            </w:pPr>
            <w:r>
              <w:rPr>
                <w:rFonts w:hint="eastAsia"/>
                <w:kern w:val="0"/>
                <w:sz w:val="24"/>
              </w:rPr>
              <w:t>参数要求</w:t>
            </w:r>
          </w:p>
        </w:tc>
        <w:tc>
          <w:tcPr>
            <w:tcW w:w="709" w:type="dxa"/>
            <w:vAlign w:val="center"/>
          </w:tcPr>
          <w:p>
            <w:pPr>
              <w:jc w:val="center"/>
              <w:rPr>
                <w:kern w:val="0"/>
                <w:sz w:val="24"/>
              </w:rPr>
            </w:pPr>
            <w:r>
              <w:rPr>
                <w:rFonts w:hint="eastAsia"/>
                <w:kern w:val="0"/>
                <w:sz w:val="24"/>
              </w:rPr>
              <w:t>单位</w:t>
            </w:r>
          </w:p>
        </w:tc>
        <w:tc>
          <w:tcPr>
            <w:tcW w:w="679" w:type="dxa"/>
            <w:vAlign w:val="center"/>
          </w:tcPr>
          <w:p>
            <w:pPr>
              <w:jc w:val="center"/>
              <w:rPr>
                <w:kern w:val="0"/>
                <w:sz w:val="24"/>
              </w:rPr>
            </w:pPr>
            <w:r>
              <w:rPr>
                <w:rFonts w:hint="eastAsia"/>
                <w:kern w:val="0"/>
                <w:sz w:val="24"/>
              </w:rPr>
              <w:t>数量</w:t>
            </w:r>
          </w:p>
        </w:tc>
        <w:tc>
          <w:tcPr>
            <w:tcW w:w="1872" w:type="dxa"/>
            <w:vAlign w:val="center"/>
          </w:tcPr>
          <w:p>
            <w:pPr>
              <w:jc w:val="center"/>
              <w:rPr>
                <w:kern w:val="0"/>
                <w:sz w:val="24"/>
              </w:rPr>
            </w:pPr>
            <w:r>
              <w:rPr>
                <w:rFonts w:hint="eastAsia"/>
                <w:kern w:val="0"/>
                <w:sz w:val="24"/>
              </w:rPr>
              <w:t>预算控制价（元）</w:t>
            </w:r>
          </w:p>
        </w:tc>
        <w:tc>
          <w:tcPr>
            <w:tcW w:w="1134" w:type="dxa"/>
            <w:vAlign w:val="center"/>
          </w:tcPr>
          <w:p>
            <w:pPr>
              <w:jc w:val="center"/>
              <w:rPr>
                <w:kern w:val="0"/>
                <w:sz w:val="24"/>
              </w:rPr>
            </w:pPr>
            <w:r>
              <w:rPr>
                <w:rFonts w:hint="eastAsia"/>
                <w:kern w:val="0"/>
                <w:sz w:val="24"/>
              </w:rPr>
              <w:t>报价优惠率</w:t>
            </w:r>
          </w:p>
        </w:tc>
        <w:tc>
          <w:tcPr>
            <w:tcW w:w="992" w:type="dxa"/>
            <w:vAlign w:val="center"/>
          </w:tcPr>
          <w:p>
            <w:pPr>
              <w:jc w:val="center"/>
              <w:rPr>
                <w:kern w:val="0"/>
                <w:sz w:val="24"/>
              </w:rPr>
            </w:pPr>
            <w:r>
              <w:rPr>
                <w:rFonts w:hint="eastAsia"/>
                <w:kern w:val="0"/>
                <w:sz w:val="24"/>
              </w:rPr>
              <w:t>最终报价（元）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534" w:type="dxa"/>
            <w:vAlign w:val="center"/>
          </w:tcPr>
          <w:p>
            <w:pPr>
              <w:tabs>
                <w:tab w:val="left" w:pos="326"/>
              </w:tabs>
              <w:jc w:val="center"/>
              <w:rPr>
                <w:kern w:val="0"/>
                <w:sz w:val="24"/>
              </w:rPr>
            </w:pPr>
            <w:r>
              <w:rPr>
                <w:rFonts w:hint="eastAsia"/>
                <w:kern w:val="0"/>
                <w:sz w:val="24"/>
              </w:rPr>
              <w:t>1</w:t>
            </w:r>
          </w:p>
        </w:tc>
        <w:tc>
          <w:tcPr>
            <w:tcW w:w="1559" w:type="dxa"/>
            <w:vAlign w:val="center"/>
          </w:tcPr>
          <w:p>
            <w:pPr>
              <w:jc w:val="center"/>
              <w:rPr>
                <w:kern w:val="0"/>
                <w:sz w:val="24"/>
              </w:rPr>
            </w:pPr>
            <w:r>
              <w:rPr>
                <w:rFonts w:hint="eastAsia"/>
                <w:kern w:val="0"/>
                <w:sz w:val="24"/>
              </w:rPr>
              <w:t>广西警察学院教学综合楼中庭顶棚改造工程</w:t>
            </w:r>
          </w:p>
        </w:tc>
        <w:tc>
          <w:tcPr>
            <w:tcW w:w="2268" w:type="dxa"/>
            <w:vAlign w:val="center"/>
          </w:tcPr>
          <w:p>
            <w:pPr>
              <w:jc w:val="left"/>
              <w:rPr>
                <w:kern w:val="0"/>
                <w:sz w:val="24"/>
              </w:rPr>
            </w:pPr>
            <w:r>
              <w:rPr>
                <w:rFonts w:hint="eastAsia"/>
                <w:kern w:val="0"/>
                <w:sz w:val="24"/>
              </w:rPr>
              <w:t>包含216平方米屋面防水，中庭防雨通风顶棚改造</w:t>
            </w:r>
            <w:r>
              <w:rPr>
                <w:rFonts w:hint="eastAsia"/>
                <w:color w:val="auto"/>
                <w:kern w:val="0"/>
                <w:sz w:val="24"/>
              </w:rPr>
              <w:t>等</w:t>
            </w:r>
          </w:p>
        </w:tc>
        <w:tc>
          <w:tcPr>
            <w:tcW w:w="709" w:type="dxa"/>
            <w:vAlign w:val="center"/>
          </w:tcPr>
          <w:p>
            <w:pPr>
              <w:jc w:val="center"/>
              <w:rPr>
                <w:kern w:val="0"/>
                <w:sz w:val="32"/>
                <w:szCs w:val="32"/>
              </w:rPr>
            </w:pPr>
            <w:r>
              <w:rPr>
                <w:rFonts w:hint="eastAsia"/>
                <w:kern w:val="0"/>
                <w:sz w:val="32"/>
                <w:szCs w:val="32"/>
              </w:rPr>
              <w:t>项</w:t>
            </w:r>
          </w:p>
        </w:tc>
        <w:tc>
          <w:tcPr>
            <w:tcW w:w="679" w:type="dxa"/>
            <w:vAlign w:val="center"/>
          </w:tcPr>
          <w:p>
            <w:pPr>
              <w:jc w:val="center"/>
              <w:rPr>
                <w:kern w:val="0"/>
                <w:sz w:val="32"/>
                <w:szCs w:val="32"/>
              </w:rPr>
            </w:pPr>
            <w:r>
              <w:rPr>
                <w:rFonts w:hint="eastAsia"/>
                <w:kern w:val="0"/>
                <w:sz w:val="32"/>
                <w:szCs w:val="32"/>
              </w:rPr>
              <w:t>1</w:t>
            </w:r>
          </w:p>
        </w:tc>
        <w:tc>
          <w:tcPr>
            <w:tcW w:w="1872" w:type="dxa"/>
            <w:vAlign w:val="center"/>
          </w:tcPr>
          <w:p>
            <w:pPr>
              <w:jc w:val="center"/>
              <w:rPr>
                <w:rFonts w:hint="default" w:eastAsia="仿宋_GB2312"/>
                <w:kern w:val="0"/>
                <w:sz w:val="32"/>
                <w:szCs w:val="32"/>
                <w:lang w:val="en-US" w:eastAsia="zh-CN"/>
              </w:rPr>
            </w:pPr>
            <w:r>
              <w:rPr>
                <w:rFonts w:hint="eastAsia" w:ascii="仿宋_GB2312" w:hAnsi="仿宋_GB2312" w:eastAsia="仿宋_GB2312" w:cs="仿宋_GB2312"/>
                <w:sz w:val="32"/>
                <w:szCs w:val="32"/>
                <w:lang w:val="en-US" w:eastAsia="zh-CN"/>
              </w:rPr>
              <w:t>180500.00</w:t>
            </w:r>
          </w:p>
        </w:tc>
        <w:tc>
          <w:tcPr>
            <w:tcW w:w="1134" w:type="dxa"/>
          </w:tcPr>
          <w:p>
            <w:pPr>
              <w:jc w:val="left"/>
              <w:rPr>
                <w:kern w:val="0"/>
                <w:sz w:val="32"/>
                <w:szCs w:val="32"/>
              </w:rPr>
            </w:pPr>
          </w:p>
        </w:tc>
        <w:tc>
          <w:tcPr>
            <w:tcW w:w="992" w:type="dxa"/>
          </w:tcPr>
          <w:p>
            <w:pPr>
              <w:jc w:val="left"/>
              <w:rPr>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534" w:type="dxa"/>
          </w:tcPr>
          <w:p>
            <w:pPr>
              <w:jc w:val="left"/>
              <w:rPr>
                <w:kern w:val="0"/>
                <w:sz w:val="24"/>
              </w:rPr>
            </w:pPr>
          </w:p>
        </w:tc>
        <w:tc>
          <w:tcPr>
            <w:tcW w:w="1559" w:type="dxa"/>
            <w:vAlign w:val="center"/>
          </w:tcPr>
          <w:p>
            <w:pPr>
              <w:jc w:val="center"/>
              <w:rPr>
                <w:kern w:val="0"/>
                <w:sz w:val="32"/>
                <w:szCs w:val="32"/>
              </w:rPr>
            </w:pPr>
            <w:r>
              <w:rPr>
                <w:rFonts w:hint="eastAsia"/>
                <w:kern w:val="0"/>
                <w:sz w:val="24"/>
              </w:rPr>
              <w:t>合计</w:t>
            </w:r>
          </w:p>
        </w:tc>
        <w:tc>
          <w:tcPr>
            <w:tcW w:w="3656" w:type="dxa"/>
            <w:gridSpan w:val="3"/>
          </w:tcPr>
          <w:p>
            <w:pPr>
              <w:jc w:val="left"/>
              <w:rPr>
                <w:kern w:val="0"/>
                <w:sz w:val="32"/>
                <w:szCs w:val="32"/>
              </w:rPr>
            </w:pPr>
          </w:p>
        </w:tc>
        <w:tc>
          <w:tcPr>
            <w:tcW w:w="1872" w:type="dxa"/>
          </w:tcPr>
          <w:p>
            <w:pPr>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180500.00</w:t>
            </w:r>
          </w:p>
        </w:tc>
        <w:tc>
          <w:tcPr>
            <w:tcW w:w="1134" w:type="dxa"/>
          </w:tcPr>
          <w:p>
            <w:pPr>
              <w:jc w:val="left"/>
              <w:rPr>
                <w:kern w:val="0"/>
                <w:sz w:val="32"/>
                <w:szCs w:val="32"/>
              </w:rPr>
            </w:pPr>
          </w:p>
        </w:tc>
        <w:tc>
          <w:tcPr>
            <w:tcW w:w="992" w:type="dxa"/>
          </w:tcPr>
          <w:p>
            <w:pPr>
              <w:jc w:val="left"/>
              <w:rPr>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747" w:type="dxa"/>
            <w:gridSpan w:val="8"/>
          </w:tcPr>
          <w:p>
            <w:pPr>
              <w:jc w:val="left"/>
              <w:rPr>
                <w:rFonts w:hint="eastAsia" w:eastAsiaTheme="minorEastAsia"/>
                <w:kern w:val="0"/>
                <w:sz w:val="24"/>
                <w:lang w:val="en-US" w:eastAsia="zh-CN"/>
              </w:rPr>
            </w:pPr>
            <w:r>
              <w:rPr>
                <w:rFonts w:hint="eastAsia"/>
                <w:kern w:val="0"/>
                <w:sz w:val="24"/>
              </w:rPr>
              <w:t>其他说明：</w:t>
            </w:r>
            <w:bookmarkStart w:id="0" w:name="_GoBack"/>
            <w:r>
              <w:rPr>
                <w:rFonts w:hint="eastAsia"/>
                <w:kern w:val="0"/>
                <w:sz w:val="24"/>
                <w:lang w:eastAsia="zh-CN"/>
              </w:rPr>
              <w:t>最终报价包含安装费。</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9747" w:type="dxa"/>
            <w:gridSpan w:val="8"/>
          </w:tcPr>
          <w:p>
            <w:pPr>
              <w:jc w:val="left"/>
              <w:rPr>
                <w:kern w:val="0"/>
                <w:sz w:val="24"/>
              </w:rPr>
            </w:pPr>
          </w:p>
          <w:p>
            <w:pPr>
              <w:jc w:val="left"/>
              <w:rPr>
                <w:kern w:val="0"/>
                <w:sz w:val="24"/>
              </w:rPr>
            </w:pPr>
            <w:r>
              <w:rPr>
                <w:rFonts w:hint="eastAsia"/>
                <w:kern w:val="0"/>
                <w:sz w:val="24"/>
              </w:rPr>
              <w:t>报价单位：</w:t>
            </w:r>
            <w:r>
              <w:rPr>
                <w:rFonts w:hint="eastAsia"/>
                <w:kern w:val="0"/>
                <w:sz w:val="24"/>
                <w:u w:val="single"/>
              </w:rPr>
              <w:t xml:space="preserve">                      （签章） </w:t>
            </w:r>
            <w:r>
              <w:rPr>
                <w:rFonts w:hint="eastAsia"/>
                <w:kern w:val="0"/>
                <w:sz w:val="24"/>
              </w:rPr>
              <w:t>法人或委托人：</w:t>
            </w:r>
            <w:r>
              <w:rPr>
                <w:rFonts w:hint="eastAsia"/>
                <w:kern w:val="0"/>
                <w:sz w:val="24"/>
                <w:u w:val="single"/>
              </w:rPr>
              <w:t xml:space="preserve">          （签章）    </w:t>
            </w:r>
          </w:p>
          <w:p>
            <w:pPr>
              <w:jc w:val="left"/>
              <w:rPr>
                <w:kern w:val="0"/>
                <w:sz w:val="24"/>
              </w:rPr>
            </w:pPr>
          </w:p>
          <w:p>
            <w:pPr>
              <w:jc w:val="left"/>
              <w:rPr>
                <w:kern w:val="0"/>
                <w:sz w:val="24"/>
                <w:u w:val="single"/>
              </w:rPr>
            </w:pPr>
            <w:r>
              <w:rPr>
                <w:rFonts w:hint="eastAsia"/>
                <w:kern w:val="0"/>
                <w:sz w:val="24"/>
              </w:rPr>
              <w:t>联系人：                      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9747" w:type="dxa"/>
            <w:gridSpan w:val="8"/>
          </w:tcPr>
          <w:p>
            <w:pPr>
              <w:jc w:val="left"/>
              <w:rPr>
                <w:kern w:val="0"/>
                <w:sz w:val="24"/>
              </w:rPr>
            </w:pPr>
          </w:p>
          <w:p>
            <w:pPr>
              <w:jc w:val="left"/>
              <w:rPr>
                <w:kern w:val="0"/>
                <w:sz w:val="24"/>
                <w:u w:val="single"/>
              </w:rPr>
            </w:pPr>
            <w:r>
              <w:rPr>
                <w:rFonts w:hint="eastAsia"/>
                <w:kern w:val="0"/>
                <w:sz w:val="24"/>
              </w:rPr>
              <w:t>报价有效期：</w:t>
            </w:r>
            <w:r>
              <w:rPr>
                <w:rFonts w:hint="eastAsia"/>
                <w:kern w:val="0"/>
                <w:sz w:val="24"/>
                <w:lang w:val="en-US" w:eastAsia="zh-CN"/>
              </w:rPr>
              <w:t>50</w:t>
            </w:r>
            <w:r>
              <w:rPr>
                <w:rFonts w:hint="eastAsia"/>
                <w:kern w:val="0"/>
                <w:sz w:val="24"/>
              </w:rPr>
              <w:t>天            报价日期：    年  月  日</w:t>
            </w:r>
          </w:p>
        </w:tc>
      </w:tr>
    </w:tbl>
    <w:p/>
    <w:p>
      <w:pPr>
        <w:jc w:val="left"/>
        <w:rPr>
          <w:bCs/>
          <w:sz w:val="24"/>
        </w:rPr>
      </w:pPr>
      <w:r>
        <w:rPr>
          <w:rFonts w:hint="eastAsia"/>
          <w:bCs/>
          <w:sz w:val="24"/>
        </w:rPr>
        <w:t>投标人必须附以下材料并加盖公章，否则投标无效：</w:t>
      </w:r>
    </w:p>
    <w:p>
      <w:pPr>
        <w:jc w:val="left"/>
        <w:rPr>
          <w:bCs/>
          <w:sz w:val="24"/>
        </w:rPr>
      </w:pPr>
      <w:r>
        <w:rPr>
          <w:rFonts w:hint="eastAsia"/>
          <w:bCs/>
          <w:sz w:val="24"/>
        </w:rPr>
        <w:t>1、企业营业执照复印件；</w:t>
      </w:r>
    </w:p>
    <w:p>
      <w:pPr>
        <w:jc w:val="left"/>
        <w:rPr>
          <w:bCs/>
          <w:sz w:val="24"/>
        </w:rPr>
      </w:pPr>
      <w:r>
        <w:rPr>
          <w:rFonts w:hint="eastAsia"/>
          <w:bCs/>
          <w:sz w:val="24"/>
        </w:rPr>
        <w:t>2、企业法定代表人身份证复印件；</w:t>
      </w:r>
    </w:p>
    <w:p>
      <w:pPr>
        <w:jc w:val="left"/>
        <w:rPr>
          <w:bCs/>
          <w:sz w:val="24"/>
        </w:rPr>
      </w:pPr>
      <w:r>
        <w:rPr>
          <w:rFonts w:hint="eastAsia"/>
          <w:bCs/>
          <w:sz w:val="24"/>
        </w:rPr>
        <w:t>3、受委托人身份证复印件及授权委托书（委托代理时必须提供）；</w:t>
      </w:r>
    </w:p>
    <w:p>
      <w:pPr>
        <w:jc w:val="left"/>
        <w:outlineLvl w:val="0"/>
        <w:rPr>
          <w:bCs/>
          <w:color w:val="auto"/>
          <w:sz w:val="24"/>
        </w:rPr>
      </w:pPr>
      <w:r>
        <w:rPr>
          <w:rFonts w:hint="eastAsia"/>
          <w:bCs/>
          <w:color w:val="auto"/>
          <w:sz w:val="24"/>
        </w:rPr>
        <w:t>4、报价单；</w:t>
      </w:r>
    </w:p>
    <w:p>
      <w:pPr>
        <w:rPr>
          <w:rFonts w:hint="eastAsia" w:eastAsiaTheme="minorEastAsia"/>
          <w:bCs/>
          <w:color w:val="auto"/>
          <w:sz w:val="24"/>
          <w:lang w:val="en-US" w:eastAsia="zh-CN"/>
        </w:rPr>
      </w:pPr>
      <w:r>
        <w:rPr>
          <w:rFonts w:hint="eastAsia"/>
          <w:bCs/>
          <w:color w:val="auto"/>
          <w:sz w:val="24"/>
          <w:lang w:val="en-US" w:eastAsia="zh-CN"/>
        </w:rPr>
        <w:t>5、</w:t>
      </w:r>
      <w:r>
        <w:rPr>
          <w:rFonts w:hint="eastAsia"/>
          <w:bCs/>
          <w:color w:val="auto"/>
          <w:sz w:val="24"/>
        </w:rPr>
        <w:t>被列为2019-2020年度自治区财厅本级预算单位限额内工程施工单位定点采购的中标单位（专业类别：建筑装修装饰工程施工</w:t>
      </w:r>
      <w:r>
        <w:rPr>
          <w:rFonts w:hint="eastAsia"/>
          <w:bCs/>
          <w:color w:val="auto"/>
          <w:sz w:val="24"/>
          <w:lang w:val="en-US" w:eastAsia="zh-CN"/>
        </w:rPr>
        <w:t>一级资质</w:t>
      </w:r>
      <w:r>
        <w:rPr>
          <w:rFonts w:hint="eastAsia"/>
          <w:bCs/>
          <w:color w:val="auto"/>
          <w:sz w:val="24"/>
        </w:rPr>
        <w:t>）的证明；</w:t>
      </w:r>
    </w:p>
    <w:p>
      <w:pPr>
        <w:rPr>
          <w:rFonts w:hint="eastAsia"/>
          <w:bCs/>
          <w:color w:val="auto"/>
          <w:sz w:val="24"/>
        </w:rPr>
      </w:pPr>
      <w:r>
        <w:rPr>
          <w:rFonts w:hint="eastAsia"/>
          <w:bCs/>
          <w:color w:val="auto"/>
          <w:sz w:val="24"/>
          <w:lang w:val="en-US" w:eastAsia="zh-CN"/>
        </w:rPr>
        <w:t>6</w:t>
      </w:r>
      <w:r>
        <w:rPr>
          <w:rFonts w:hint="eastAsia"/>
          <w:bCs/>
          <w:color w:val="auto"/>
          <w:sz w:val="24"/>
        </w:rPr>
        <w:t>、</w:t>
      </w:r>
      <w:r>
        <w:rPr>
          <w:rFonts w:hint="eastAsia"/>
          <w:bCs/>
          <w:color w:val="auto"/>
          <w:sz w:val="24"/>
          <w:lang w:val="en-US" w:eastAsia="zh-CN"/>
        </w:rPr>
        <w:t>根据附件3，</w:t>
      </w:r>
      <w:r>
        <w:rPr>
          <w:rFonts w:hint="eastAsia"/>
          <w:bCs/>
          <w:color w:val="auto"/>
          <w:sz w:val="24"/>
        </w:rPr>
        <w:t>提供针对此项目的</w:t>
      </w:r>
      <w:r>
        <w:rPr>
          <w:rFonts w:hint="eastAsia"/>
          <w:bCs/>
          <w:color w:val="auto"/>
          <w:sz w:val="24"/>
          <w:lang w:val="en-US" w:eastAsia="zh-CN"/>
        </w:rPr>
        <w:t>顶棚</w:t>
      </w:r>
      <w:r>
        <w:rPr>
          <w:rFonts w:hint="eastAsia"/>
          <w:bCs/>
          <w:color w:val="auto"/>
          <w:sz w:val="24"/>
        </w:rPr>
        <w:t>设计</w:t>
      </w:r>
      <w:r>
        <w:rPr>
          <w:rFonts w:hint="eastAsia"/>
          <w:bCs/>
          <w:color w:val="auto"/>
          <w:sz w:val="24"/>
          <w:lang w:val="en-US" w:eastAsia="zh-CN"/>
        </w:rPr>
        <w:t>效果</w:t>
      </w:r>
      <w:r>
        <w:rPr>
          <w:rFonts w:hint="eastAsia"/>
          <w:bCs/>
          <w:color w:val="auto"/>
          <w:sz w:val="24"/>
        </w:rPr>
        <w:t>图</w:t>
      </w:r>
      <w:r>
        <w:rPr>
          <w:rFonts w:hint="eastAsia"/>
          <w:bCs/>
          <w:color w:val="auto"/>
          <w:sz w:val="24"/>
          <w:lang w:val="en-US" w:eastAsia="zh-CN"/>
        </w:rPr>
        <w:t>1</w:t>
      </w:r>
      <w:r>
        <w:rPr>
          <w:rFonts w:hint="eastAsia"/>
          <w:bCs/>
          <w:color w:val="auto"/>
          <w:sz w:val="24"/>
        </w:rPr>
        <w:t>张，否则投标无效。</w:t>
      </w:r>
    </w:p>
    <w:p>
      <w:pPr>
        <w:rPr>
          <w:rFonts w:hint="eastAsia"/>
          <w:bCs/>
          <w:color w:val="auto"/>
          <w:sz w:val="24"/>
        </w:rPr>
      </w:pPr>
      <w:r>
        <w:rPr>
          <w:rFonts w:hint="eastAsia"/>
          <w:bCs/>
          <w:color w:val="auto"/>
          <w:sz w:val="24"/>
          <w:lang w:val="en-US" w:eastAsia="zh-CN"/>
        </w:rPr>
        <w:t>7、根据附件3，</w:t>
      </w:r>
      <w:r>
        <w:rPr>
          <w:rFonts w:hint="eastAsia"/>
          <w:bCs/>
          <w:color w:val="auto"/>
          <w:sz w:val="24"/>
        </w:rPr>
        <w:t>提供针对此项目的</w:t>
      </w:r>
      <w:r>
        <w:rPr>
          <w:rFonts w:hint="eastAsia"/>
          <w:bCs/>
          <w:color w:val="auto"/>
          <w:sz w:val="24"/>
          <w:lang w:val="en-US" w:eastAsia="zh-CN"/>
        </w:rPr>
        <w:t>顶棚</w:t>
      </w:r>
      <w:r>
        <w:rPr>
          <w:rFonts w:hint="eastAsia"/>
          <w:bCs/>
          <w:color w:val="auto"/>
          <w:sz w:val="24"/>
        </w:rPr>
        <w:t>侧面剖面图</w:t>
      </w:r>
      <w:r>
        <w:rPr>
          <w:rFonts w:hint="eastAsia"/>
          <w:bCs/>
          <w:color w:val="auto"/>
          <w:sz w:val="24"/>
          <w:lang w:val="en-US" w:eastAsia="zh-CN"/>
        </w:rPr>
        <w:t>1</w:t>
      </w:r>
      <w:r>
        <w:rPr>
          <w:rFonts w:hint="eastAsia"/>
          <w:bCs/>
          <w:color w:val="auto"/>
          <w:sz w:val="24"/>
        </w:rPr>
        <w:t>张，否则投标无效。</w:t>
      </w:r>
    </w:p>
    <w:p>
      <w:pPr>
        <w:rPr>
          <w:rFonts w:hint="eastAsia" w:eastAsiaTheme="minorEastAsia"/>
          <w:bCs/>
          <w:color w:val="auto"/>
          <w:sz w:val="24"/>
          <w:lang w:val="en-US" w:eastAsia="zh-CN"/>
        </w:rPr>
      </w:pPr>
      <w:r>
        <w:rPr>
          <w:rFonts w:hint="eastAsia"/>
          <w:bCs/>
          <w:color w:val="auto"/>
          <w:sz w:val="24"/>
          <w:lang w:val="en-US" w:eastAsia="zh-CN"/>
        </w:rPr>
        <w:t>8、根据附件3，</w:t>
      </w:r>
      <w:r>
        <w:rPr>
          <w:rFonts w:hint="eastAsia"/>
          <w:bCs/>
          <w:color w:val="auto"/>
          <w:sz w:val="24"/>
        </w:rPr>
        <w:t>提供针对此项目的顶棚立柱基础大样图</w:t>
      </w:r>
      <w:r>
        <w:rPr>
          <w:rFonts w:hint="eastAsia"/>
          <w:bCs/>
          <w:color w:val="auto"/>
          <w:sz w:val="24"/>
          <w:lang w:val="en-US" w:eastAsia="zh-CN"/>
        </w:rPr>
        <w:t>1</w:t>
      </w:r>
      <w:r>
        <w:rPr>
          <w:rFonts w:hint="eastAsia"/>
          <w:bCs/>
          <w:color w:val="auto"/>
          <w:sz w:val="24"/>
        </w:rPr>
        <w:t>张，否则投标无效。</w:t>
      </w:r>
    </w:p>
    <w:p>
      <w:pPr>
        <w:rPr>
          <w:rFonts w:hint="eastAsia" w:eastAsiaTheme="minorEastAsia"/>
          <w:bCs/>
          <w:color w:val="auto"/>
          <w:sz w:val="24"/>
          <w:lang w:val="en-US" w:eastAsia="zh-CN"/>
        </w:rPr>
      </w:pPr>
    </w:p>
    <w:p>
      <w:pPr>
        <w:rPr>
          <w:rFonts w:hint="eastAsia" w:eastAsiaTheme="minorEastAsia"/>
          <w:bCs/>
          <w:color w:val="auto"/>
          <w:sz w:val="24"/>
          <w:lang w:val="en-US" w:eastAsia="zh-CN"/>
        </w:rPr>
      </w:pPr>
    </w:p>
    <w:p>
      <w:pPr>
        <w:rPr>
          <w:rFonts w:hint="eastAsia" w:eastAsiaTheme="minorEastAsia"/>
          <w:bCs/>
          <w:color w:val="auto"/>
          <w:sz w:val="24"/>
          <w:lang w:val="en-US" w:eastAsia="zh-CN"/>
        </w:rPr>
      </w:pPr>
    </w:p>
    <w:sectPr>
      <w:pgSz w:w="11906" w:h="16838"/>
      <w:pgMar w:top="1247" w:right="1247" w:bottom="1247"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07831"/>
    <w:rsid w:val="00005586"/>
    <w:rsid w:val="00005B65"/>
    <w:rsid w:val="000072A9"/>
    <w:rsid w:val="00010DFE"/>
    <w:rsid w:val="00010FCB"/>
    <w:rsid w:val="0001467B"/>
    <w:rsid w:val="00014B69"/>
    <w:rsid w:val="00014BE5"/>
    <w:rsid w:val="00015508"/>
    <w:rsid w:val="00020A6F"/>
    <w:rsid w:val="0002154F"/>
    <w:rsid w:val="0002283B"/>
    <w:rsid w:val="000238C3"/>
    <w:rsid w:val="00025726"/>
    <w:rsid w:val="00030788"/>
    <w:rsid w:val="00031186"/>
    <w:rsid w:val="00033204"/>
    <w:rsid w:val="000346B4"/>
    <w:rsid w:val="00034760"/>
    <w:rsid w:val="0003579A"/>
    <w:rsid w:val="00036454"/>
    <w:rsid w:val="000374F8"/>
    <w:rsid w:val="000378A7"/>
    <w:rsid w:val="00044999"/>
    <w:rsid w:val="00044C11"/>
    <w:rsid w:val="00045850"/>
    <w:rsid w:val="00045861"/>
    <w:rsid w:val="0004695A"/>
    <w:rsid w:val="00046B48"/>
    <w:rsid w:val="00050B62"/>
    <w:rsid w:val="0005126E"/>
    <w:rsid w:val="00051798"/>
    <w:rsid w:val="00051840"/>
    <w:rsid w:val="000518EE"/>
    <w:rsid w:val="00051D86"/>
    <w:rsid w:val="00052255"/>
    <w:rsid w:val="0005275F"/>
    <w:rsid w:val="00052EEA"/>
    <w:rsid w:val="00054642"/>
    <w:rsid w:val="00055675"/>
    <w:rsid w:val="00057FA5"/>
    <w:rsid w:val="000606F7"/>
    <w:rsid w:val="00061A31"/>
    <w:rsid w:val="00064169"/>
    <w:rsid w:val="000657B9"/>
    <w:rsid w:val="00066C47"/>
    <w:rsid w:val="0007247E"/>
    <w:rsid w:val="00073DB4"/>
    <w:rsid w:val="00074AC4"/>
    <w:rsid w:val="00074B84"/>
    <w:rsid w:val="00075A2B"/>
    <w:rsid w:val="0007653D"/>
    <w:rsid w:val="0007664F"/>
    <w:rsid w:val="00081930"/>
    <w:rsid w:val="00083698"/>
    <w:rsid w:val="00084EC6"/>
    <w:rsid w:val="00085568"/>
    <w:rsid w:val="000909EC"/>
    <w:rsid w:val="00090DDA"/>
    <w:rsid w:val="0009506D"/>
    <w:rsid w:val="00096D37"/>
    <w:rsid w:val="000A2DF3"/>
    <w:rsid w:val="000A2EC8"/>
    <w:rsid w:val="000A31C0"/>
    <w:rsid w:val="000A474F"/>
    <w:rsid w:val="000A47F4"/>
    <w:rsid w:val="000A56A7"/>
    <w:rsid w:val="000A5A3B"/>
    <w:rsid w:val="000A65D3"/>
    <w:rsid w:val="000B356C"/>
    <w:rsid w:val="000B3C88"/>
    <w:rsid w:val="000B63BA"/>
    <w:rsid w:val="000B70AC"/>
    <w:rsid w:val="000C1BB2"/>
    <w:rsid w:val="000C3192"/>
    <w:rsid w:val="000C3E16"/>
    <w:rsid w:val="000C5E69"/>
    <w:rsid w:val="000D4E4D"/>
    <w:rsid w:val="000D62B9"/>
    <w:rsid w:val="000E02F0"/>
    <w:rsid w:val="000E1054"/>
    <w:rsid w:val="000E2640"/>
    <w:rsid w:val="000E2E51"/>
    <w:rsid w:val="000E30EB"/>
    <w:rsid w:val="000E498F"/>
    <w:rsid w:val="000E5703"/>
    <w:rsid w:val="000E60C0"/>
    <w:rsid w:val="000E65A7"/>
    <w:rsid w:val="000E77BE"/>
    <w:rsid w:val="000E7A2A"/>
    <w:rsid w:val="000E7C1F"/>
    <w:rsid w:val="000F1A79"/>
    <w:rsid w:val="000F363C"/>
    <w:rsid w:val="000F3691"/>
    <w:rsid w:val="000F3B25"/>
    <w:rsid w:val="000F4666"/>
    <w:rsid w:val="000F5C6A"/>
    <w:rsid w:val="000F60B8"/>
    <w:rsid w:val="000F6D17"/>
    <w:rsid w:val="000F7780"/>
    <w:rsid w:val="001003F4"/>
    <w:rsid w:val="001005AF"/>
    <w:rsid w:val="00100908"/>
    <w:rsid w:val="001011F2"/>
    <w:rsid w:val="00101BDC"/>
    <w:rsid w:val="00103549"/>
    <w:rsid w:val="001037AB"/>
    <w:rsid w:val="00105168"/>
    <w:rsid w:val="00106127"/>
    <w:rsid w:val="0010613D"/>
    <w:rsid w:val="001064C5"/>
    <w:rsid w:val="00106815"/>
    <w:rsid w:val="00111CD8"/>
    <w:rsid w:val="00113DF8"/>
    <w:rsid w:val="001164A7"/>
    <w:rsid w:val="001165F8"/>
    <w:rsid w:val="00117148"/>
    <w:rsid w:val="00120B26"/>
    <w:rsid w:val="0012137C"/>
    <w:rsid w:val="00121434"/>
    <w:rsid w:val="001302AE"/>
    <w:rsid w:val="00130A11"/>
    <w:rsid w:val="00131600"/>
    <w:rsid w:val="00131608"/>
    <w:rsid w:val="0013320D"/>
    <w:rsid w:val="0013336F"/>
    <w:rsid w:val="001335F7"/>
    <w:rsid w:val="0013557E"/>
    <w:rsid w:val="00137E2F"/>
    <w:rsid w:val="00140067"/>
    <w:rsid w:val="00140807"/>
    <w:rsid w:val="00141B64"/>
    <w:rsid w:val="00143530"/>
    <w:rsid w:val="00145076"/>
    <w:rsid w:val="00146543"/>
    <w:rsid w:val="001472F8"/>
    <w:rsid w:val="00154288"/>
    <w:rsid w:val="001546E1"/>
    <w:rsid w:val="00155751"/>
    <w:rsid w:val="0016069E"/>
    <w:rsid w:val="00162CD8"/>
    <w:rsid w:val="00164766"/>
    <w:rsid w:val="00165523"/>
    <w:rsid w:val="0016724C"/>
    <w:rsid w:val="00167499"/>
    <w:rsid w:val="00167B63"/>
    <w:rsid w:val="001701FC"/>
    <w:rsid w:val="001713EB"/>
    <w:rsid w:val="00176647"/>
    <w:rsid w:val="00176BCB"/>
    <w:rsid w:val="00177DD8"/>
    <w:rsid w:val="001822E9"/>
    <w:rsid w:val="001833BD"/>
    <w:rsid w:val="00184E68"/>
    <w:rsid w:val="0018550A"/>
    <w:rsid w:val="00187E26"/>
    <w:rsid w:val="0019061D"/>
    <w:rsid w:val="001915B6"/>
    <w:rsid w:val="00193FCB"/>
    <w:rsid w:val="00195165"/>
    <w:rsid w:val="0019594D"/>
    <w:rsid w:val="001961D3"/>
    <w:rsid w:val="00197BED"/>
    <w:rsid w:val="001A0D4D"/>
    <w:rsid w:val="001A199A"/>
    <w:rsid w:val="001A2F58"/>
    <w:rsid w:val="001A399D"/>
    <w:rsid w:val="001A422A"/>
    <w:rsid w:val="001A4EF9"/>
    <w:rsid w:val="001A74EA"/>
    <w:rsid w:val="001A7CCE"/>
    <w:rsid w:val="001B0BC5"/>
    <w:rsid w:val="001B1797"/>
    <w:rsid w:val="001B2959"/>
    <w:rsid w:val="001B50C0"/>
    <w:rsid w:val="001B6256"/>
    <w:rsid w:val="001C0721"/>
    <w:rsid w:val="001C1240"/>
    <w:rsid w:val="001C1EC6"/>
    <w:rsid w:val="001C4AF6"/>
    <w:rsid w:val="001C5E31"/>
    <w:rsid w:val="001C6B0E"/>
    <w:rsid w:val="001C6FC7"/>
    <w:rsid w:val="001C7B5C"/>
    <w:rsid w:val="001D12E8"/>
    <w:rsid w:val="001D1BC4"/>
    <w:rsid w:val="001D48FC"/>
    <w:rsid w:val="001D7898"/>
    <w:rsid w:val="001D7F13"/>
    <w:rsid w:val="001E29F1"/>
    <w:rsid w:val="001E339E"/>
    <w:rsid w:val="001E3577"/>
    <w:rsid w:val="001E589E"/>
    <w:rsid w:val="001E616A"/>
    <w:rsid w:val="001E7D34"/>
    <w:rsid w:val="001F0962"/>
    <w:rsid w:val="001F0CA5"/>
    <w:rsid w:val="001F1390"/>
    <w:rsid w:val="001F2409"/>
    <w:rsid w:val="001F46B8"/>
    <w:rsid w:val="001F583A"/>
    <w:rsid w:val="001F5C57"/>
    <w:rsid w:val="002004F1"/>
    <w:rsid w:val="00201999"/>
    <w:rsid w:val="00203079"/>
    <w:rsid w:val="00204811"/>
    <w:rsid w:val="00205386"/>
    <w:rsid w:val="00206895"/>
    <w:rsid w:val="0021135C"/>
    <w:rsid w:val="002133A5"/>
    <w:rsid w:val="00215258"/>
    <w:rsid w:val="00215403"/>
    <w:rsid w:val="00215A74"/>
    <w:rsid w:val="00217DC7"/>
    <w:rsid w:val="00221547"/>
    <w:rsid w:val="00222670"/>
    <w:rsid w:val="00222E6E"/>
    <w:rsid w:val="00225E95"/>
    <w:rsid w:val="002271DC"/>
    <w:rsid w:val="00230CF6"/>
    <w:rsid w:val="00233140"/>
    <w:rsid w:val="002336CE"/>
    <w:rsid w:val="00235517"/>
    <w:rsid w:val="00237D89"/>
    <w:rsid w:val="00240140"/>
    <w:rsid w:val="00240B17"/>
    <w:rsid w:val="002416DA"/>
    <w:rsid w:val="00242AEA"/>
    <w:rsid w:val="00243D93"/>
    <w:rsid w:val="00247634"/>
    <w:rsid w:val="002476E4"/>
    <w:rsid w:val="00251CC3"/>
    <w:rsid w:val="00252E26"/>
    <w:rsid w:val="00252F56"/>
    <w:rsid w:val="00257AE0"/>
    <w:rsid w:val="002611FE"/>
    <w:rsid w:val="00262176"/>
    <w:rsid w:val="0026244E"/>
    <w:rsid w:val="0026444D"/>
    <w:rsid w:val="002648B7"/>
    <w:rsid w:val="0026594B"/>
    <w:rsid w:val="00267A7E"/>
    <w:rsid w:val="00271898"/>
    <w:rsid w:val="00273F85"/>
    <w:rsid w:val="002746F0"/>
    <w:rsid w:val="00275B22"/>
    <w:rsid w:val="00276FA2"/>
    <w:rsid w:val="00277979"/>
    <w:rsid w:val="00277A55"/>
    <w:rsid w:val="00277FEE"/>
    <w:rsid w:val="00280B00"/>
    <w:rsid w:val="00281078"/>
    <w:rsid w:val="0028148A"/>
    <w:rsid w:val="002814E7"/>
    <w:rsid w:val="00282042"/>
    <w:rsid w:val="00282872"/>
    <w:rsid w:val="00282CE6"/>
    <w:rsid w:val="002835CE"/>
    <w:rsid w:val="00283772"/>
    <w:rsid w:val="00283CF5"/>
    <w:rsid w:val="002844AE"/>
    <w:rsid w:val="00285DD7"/>
    <w:rsid w:val="00286E52"/>
    <w:rsid w:val="00286E7A"/>
    <w:rsid w:val="00287058"/>
    <w:rsid w:val="00290605"/>
    <w:rsid w:val="002910A6"/>
    <w:rsid w:val="00291341"/>
    <w:rsid w:val="00291410"/>
    <w:rsid w:val="00291BA4"/>
    <w:rsid w:val="00293558"/>
    <w:rsid w:val="00293695"/>
    <w:rsid w:val="002940FF"/>
    <w:rsid w:val="00294642"/>
    <w:rsid w:val="00294ADA"/>
    <w:rsid w:val="002952B3"/>
    <w:rsid w:val="00296EF9"/>
    <w:rsid w:val="002A0400"/>
    <w:rsid w:val="002A0D1E"/>
    <w:rsid w:val="002A26CA"/>
    <w:rsid w:val="002A3C9D"/>
    <w:rsid w:val="002A3D99"/>
    <w:rsid w:val="002A40FA"/>
    <w:rsid w:val="002A5C6E"/>
    <w:rsid w:val="002A5FE3"/>
    <w:rsid w:val="002A6309"/>
    <w:rsid w:val="002B0614"/>
    <w:rsid w:val="002B1CEB"/>
    <w:rsid w:val="002B2B4E"/>
    <w:rsid w:val="002B3E66"/>
    <w:rsid w:val="002B5753"/>
    <w:rsid w:val="002B5EA3"/>
    <w:rsid w:val="002B748B"/>
    <w:rsid w:val="002B7A1A"/>
    <w:rsid w:val="002C00B4"/>
    <w:rsid w:val="002C0DD7"/>
    <w:rsid w:val="002C2B40"/>
    <w:rsid w:val="002C3702"/>
    <w:rsid w:val="002C3BDE"/>
    <w:rsid w:val="002C4462"/>
    <w:rsid w:val="002C463F"/>
    <w:rsid w:val="002C742F"/>
    <w:rsid w:val="002C7C24"/>
    <w:rsid w:val="002D31A6"/>
    <w:rsid w:val="002D371A"/>
    <w:rsid w:val="002D43E3"/>
    <w:rsid w:val="002D4DAB"/>
    <w:rsid w:val="002D5235"/>
    <w:rsid w:val="002D56DC"/>
    <w:rsid w:val="002D741F"/>
    <w:rsid w:val="002E4379"/>
    <w:rsid w:val="002F11B7"/>
    <w:rsid w:val="002F166A"/>
    <w:rsid w:val="002F3B09"/>
    <w:rsid w:val="002F3D3D"/>
    <w:rsid w:val="002F508D"/>
    <w:rsid w:val="002F685D"/>
    <w:rsid w:val="003002DB"/>
    <w:rsid w:val="003017BC"/>
    <w:rsid w:val="00301C8B"/>
    <w:rsid w:val="0030255A"/>
    <w:rsid w:val="0030446C"/>
    <w:rsid w:val="00304C16"/>
    <w:rsid w:val="0030668D"/>
    <w:rsid w:val="00307F22"/>
    <w:rsid w:val="00311FDC"/>
    <w:rsid w:val="003122B9"/>
    <w:rsid w:val="003122F2"/>
    <w:rsid w:val="00312D74"/>
    <w:rsid w:val="0031324C"/>
    <w:rsid w:val="00314775"/>
    <w:rsid w:val="00315079"/>
    <w:rsid w:val="003152BB"/>
    <w:rsid w:val="00315B37"/>
    <w:rsid w:val="003163B8"/>
    <w:rsid w:val="003167F1"/>
    <w:rsid w:val="003171C2"/>
    <w:rsid w:val="00317E74"/>
    <w:rsid w:val="00320527"/>
    <w:rsid w:val="00320761"/>
    <w:rsid w:val="00323677"/>
    <w:rsid w:val="00323E23"/>
    <w:rsid w:val="00324CF4"/>
    <w:rsid w:val="0033112F"/>
    <w:rsid w:val="0033121F"/>
    <w:rsid w:val="00333273"/>
    <w:rsid w:val="00335A7B"/>
    <w:rsid w:val="00340F4F"/>
    <w:rsid w:val="00342E89"/>
    <w:rsid w:val="003467BC"/>
    <w:rsid w:val="00347E04"/>
    <w:rsid w:val="00351B9C"/>
    <w:rsid w:val="00351FDF"/>
    <w:rsid w:val="0035405A"/>
    <w:rsid w:val="00357634"/>
    <w:rsid w:val="00362019"/>
    <w:rsid w:val="00363902"/>
    <w:rsid w:val="00363C74"/>
    <w:rsid w:val="00364EE3"/>
    <w:rsid w:val="0037065D"/>
    <w:rsid w:val="00371124"/>
    <w:rsid w:val="00371EFC"/>
    <w:rsid w:val="00372699"/>
    <w:rsid w:val="00374052"/>
    <w:rsid w:val="00374DEC"/>
    <w:rsid w:val="00375FD1"/>
    <w:rsid w:val="003763F0"/>
    <w:rsid w:val="00377781"/>
    <w:rsid w:val="0038239E"/>
    <w:rsid w:val="00384961"/>
    <w:rsid w:val="00387BC6"/>
    <w:rsid w:val="003903D5"/>
    <w:rsid w:val="003906B5"/>
    <w:rsid w:val="00391FA3"/>
    <w:rsid w:val="00393247"/>
    <w:rsid w:val="00394E3B"/>
    <w:rsid w:val="003964C0"/>
    <w:rsid w:val="00396A2E"/>
    <w:rsid w:val="003970D6"/>
    <w:rsid w:val="00397128"/>
    <w:rsid w:val="003972ED"/>
    <w:rsid w:val="003A03B7"/>
    <w:rsid w:val="003A21CA"/>
    <w:rsid w:val="003A223B"/>
    <w:rsid w:val="003A38B1"/>
    <w:rsid w:val="003A3FF9"/>
    <w:rsid w:val="003A40EF"/>
    <w:rsid w:val="003A61BD"/>
    <w:rsid w:val="003B1155"/>
    <w:rsid w:val="003B11FA"/>
    <w:rsid w:val="003B2681"/>
    <w:rsid w:val="003B6E9A"/>
    <w:rsid w:val="003C0165"/>
    <w:rsid w:val="003C0542"/>
    <w:rsid w:val="003C0B8A"/>
    <w:rsid w:val="003C149D"/>
    <w:rsid w:val="003C37C3"/>
    <w:rsid w:val="003C3ACC"/>
    <w:rsid w:val="003C4127"/>
    <w:rsid w:val="003C69AE"/>
    <w:rsid w:val="003C7D0B"/>
    <w:rsid w:val="003C7D2F"/>
    <w:rsid w:val="003D2359"/>
    <w:rsid w:val="003D23F4"/>
    <w:rsid w:val="003D2BE0"/>
    <w:rsid w:val="003D3F45"/>
    <w:rsid w:val="003D4B1C"/>
    <w:rsid w:val="003D6E64"/>
    <w:rsid w:val="003E17BA"/>
    <w:rsid w:val="003E1956"/>
    <w:rsid w:val="003E205C"/>
    <w:rsid w:val="003F0B59"/>
    <w:rsid w:val="003F1405"/>
    <w:rsid w:val="003F2932"/>
    <w:rsid w:val="003F3411"/>
    <w:rsid w:val="003F536C"/>
    <w:rsid w:val="003F56C1"/>
    <w:rsid w:val="003F6CB1"/>
    <w:rsid w:val="003F6E76"/>
    <w:rsid w:val="00402BC3"/>
    <w:rsid w:val="00402CDF"/>
    <w:rsid w:val="004040DF"/>
    <w:rsid w:val="004041C7"/>
    <w:rsid w:val="004055F4"/>
    <w:rsid w:val="00412904"/>
    <w:rsid w:val="00412A2E"/>
    <w:rsid w:val="00412FC6"/>
    <w:rsid w:val="0041414E"/>
    <w:rsid w:val="00417D6E"/>
    <w:rsid w:val="00421622"/>
    <w:rsid w:val="0042179A"/>
    <w:rsid w:val="00422F00"/>
    <w:rsid w:val="004239B4"/>
    <w:rsid w:val="004270C4"/>
    <w:rsid w:val="00432375"/>
    <w:rsid w:val="00433484"/>
    <w:rsid w:val="00433FC8"/>
    <w:rsid w:val="00435F38"/>
    <w:rsid w:val="0044155B"/>
    <w:rsid w:val="0044156F"/>
    <w:rsid w:val="0044496B"/>
    <w:rsid w:val="0044511D"/>
    <w:rsid w:val="004503A3"/>
    <w:rsid w:val="00451B74"/>
    <w:rsid w:val="0045388B"/>
    <w:rsid w:val="00455405"/>
    <w:rsid w:val="00455FE9"/>
    <w:rsid w:val="00460F4A"/>
    <w:rsid w:val="00461363"/>
    <w:rsid w:val="00463917"/>
    <w:rsid w:val="0046544E"/>
    <w:rsid w:val="004709AE"/>
    <w:rsid w:val="00472789"/>
    <w:rsid w:val="00474189"/>
    <w:rsid w:val="0047532C"/>
    <w:rsid w:val="0047768B"/>
    <w:rsid w:val="00477A55"/>
    <w:rsid w:val="00481B8C"/>
    <w:rsid w:val="00483A25"/>
    <w:rsid w:val="004855B6"/>
    <w:rsid w:val="004915CC"/>
    <w:rsid w:val="00492979"/>
    <w:rsid w:val="00493029"/>
    <w:rsid w:val="004940B9"/>
    <w:rsid w:val="00495B36"/>
    <w:rsid w:val="00496077"/>
    <w:rsid w:val="0049625D"/>
    <w:rsid w:val="004971EA"/>
    <w:rsid w:val="004A0A38"/>
    <w:rsid w:val="004A0BEA"/>
    <w:rsid w:val="004A0F86"/>
    <w:rsid w:val="004A3594"/>
    <w:rsid w:val="004A35FA"/>
    <w:rsid w:val="004A606F"/>
    <w:rsid w:val="004A6430"/>
    <w:rsid w:val="004B0EF9"/>
    <w:rsid w:val="004B11C3"/>
    <w:rsid w:val="004B1C82"/>
    <w:rsid w:val="004B2127"/>
    <w:rsid w:val="004B2C63"/>
    <w:rsid w:val="004B451C"/>
    <w:rsid w:val="004B625E"/>
    <w:rsid w:val="004B685B"/>
    <w:rsid w:val="004B7B96"/>
    <w:rsid w:val="004B7FA6"/>
    <w:rsid w:val="004C0EE1"/>
    <w:rsid w:val="004C22D1"/>
    <w:rsid w:val="004C3954"/>
    <w:rsid w:val="004C60A8"/>
    <w:rsid w:val="004C702E"/>
    <w:rsid w:val="004C7E28"/>
    <w:rsid w:val="004C7E67"/>
    <w:rsid w:val="004C7E9C"/>
    <w:rsid w:val="004D2B34"/>
    <w:rsid w:val="004D4BE2"/>
    <w:rsid w:val="004D588D"/>
    <w:rsid w:val="004D5A45"/>
    <w:rsid w:val="004D60F6"/>
    <w:rsid w:val="004D7A26"/>
    <w:rsid w:val="004E202D"/>
    <w:rsid w:val="004E4B1F"/>
    <w:rsid w:val="004E6913"/>
    <w:rsid w:val="004E7123"/>
    <w:rsid w:val="004E7246"/>
    <w:rsid w:val="004E748A"/>
    <w:rsid w:val="004F0C90"/>
    <w:rsid w:val="004F1982"/>
    <w:rsid w:val="004F3B48"/>
    <w:rsid w:val="004F41F4"/>
    <w:rsid w:val="004F5B0D"/>
    <w:rsid w:val="004F67DD"/>
    <w:rsid w:val="00502331"/>
    <w:rsid w:val="00504A12"/>
    <w:rsid w:val="0050629A"/>
    <w:rsid w:val="005115FF"/>
    <w:rsid w:val="00513E0C"/>
    <w:rsid w:val="00513E90"/>
    <w:rsid w:val="00513F12"/>
    <w:rsid w:val="0051560F"/>
    <w:rsid w:val="00516590"/>
    <w:rsid w:val="0051751E"/>
    <w:rsid w:val="00517577"/>
    <w:rsid w:val="00517B78"/>
    <w:rsid w:val="005211B6"/>
    <w:rsid w:val="0052219C"/>
    <w:rsid w:val="00525438"/>
    <w:rsid w:val="00525477"/>
    <w:rsid w:val="005306ED"/>
    <w:rsid w:val="00530D32"/>
    <w:rsid w:val="005310BC"/>
    <w:rsid w:val="00534F40"/>
    <w:rsid w:val="0054049D"/>
    <w:rsid w:val="00540BE3"/>
    <w:rsid w:val="00540D6C"/>
    <w:rsid w:val="00542BB8"/>
    <w:rsid w:val="00543CF4"/>
    <w:rsid w:val="00544757"/>
    <w:rsid w:val="0054481E"/>
    <w:rsid w:val="00544E0E"/>
    <w:rsid w:val="00545D92"/>
    <w:rsid w:val="005474EC"/>
    <w:rsid w:val="00551F58"/>
    <w:rsid w:val="0055245A"/>
    <w:rsid w:val="00553408"/>
    <w:rsid w:val="00555DDD"/>
    <w:rsid w:val="00556B82"/>
    <w:rsid w:val="00556F5B"/>
    <w:rsid w:val="00557170"/>
    <w:rsid w:val="005653A5"/>
    <w:rsid w:val="0056665C"/>
    <w:rsid w:val="00566CC8"/>
    <w:rsid w:val="00571644"/>
    <w:rsid w:val="00572DD3"/>
    <w:rsid w:val="00575CF8"/>
    <w:rsid w:val="005806B2"/>
    <w:rsid w:val="00582777"/>
    <w:rsid w:val="00583042"/>
    <w:rsid w:val="005833B9"/>
    <w:rsid w:val="00584B45"/>
    <w:rsid w:val="00584F57"/>
    <w:rsid w:val="00584FD4"/>
    <w:rsid w:val="00586197"/>
    <w:rsid w:val="00586404"/>
    <w:rsid w:val="005871D6"/>
    <w:rsid w:val="00587B91"/>
    <w:rsid w:val="00590B0C"/>
    <w:rsid w:val="00592242"/>
    <w:rsid w:val="0059430A"/>
    <w:rsid w:val="0059534E"/>
    <w:rsid w:val="005953CA"/>
    <w:rsid w:val="00595AAB"/>
    <w:rsid w:val="005968A6"/>
    <w:rsid w:val="00597079"/>
    <w:rsid w:val="0059713C"/>
    <w:rsid w:val="005A0443"/>
    <w:rsid w:val="005A2A8C"/>
    <w:rsid w:val="005A381D"/>
    <w:rsid w:val="005A6A50"/>
    <w:rsid w:val="005B22F9"/>
    <w:rsid w:val="005B2CAB"/>
    <w:rsid w:val="005B3167"/>
    <w:rsid w:val="005B3E86"/>
    <w:rsid w:val="005B65AF"/>
    <w:rsid w:val="005B6865"/>
    <w:rsid w:val="005B7596"/>
    <w:rsid w:val="005B7C99"/>
    <w:rsid w:val="005C17D9"/>
    <w:rsid w:val="005C22E9"/>
    <w:rsid w:val="005C2F5D"/>
    <w:rsid w:val="005C4281"/>
    <w:rsid w:val="005C4BA8"/>
    <w:rsid w:val="005C55A8"/>
    <w:rsid w:val="005C55F3"/>
    <w:rsid w:val="005C5F3E"/>
    <w:rsid w:val="005C64D9"/>
    <w:rsid w:val="005C743D"/>
    <w:rsid w:val="005C7944"/>
    <w:rsid w:val="005C7DC4"/>
    <w:rsid w:val="005D047B"/>
    <w:rsid w:val="005D6551"/>
    <w:rsid w:val="005E1A72"/>
    <w:rsid w:val="005E2B14"/>
    <w:rsid w:val="005E6A9C"/>
    <w:rsid w:val="005E7E62"/>
    <w:rsid w:val="005F10AB"/>
    <w:rsid w:val="005F284A"/>
    <w:rsid w:val="005F2ECB"/>
    <w:rsid w:val="005F4A36"/>
    <w:rsid w:val="005F5C07"/>
    <w:rsid w:val="005F63D1"/>
    <w:rsid w:val="005F798D"/>
    <w:rsid w:val="0060102B"/>
    <w:rsid w:val="00601F1D"/>
    <w:rsid w:val="00605243"/>
    <w:rsid w:val="00606356"/>
    <w:rsid w:val="006067D9"/>
    <w:rsid w:val="00611652"/>
    <w:rsid w:val="006132EB"/>
    <w:rsid w:val="00616575"/>
    <w:rsid w:val="00616B5C"/>
    <w:rsid w:val="00621C71"/>
    <w:rsid w:val="006252FA"/>
    <w:rsid w:val="00630819"/>
    <w:rsid w:val="00630833"/>
    <w:rsid w:val="00632AA5"/>
    <w:rsid w:val="00632D6A"/>
    <w:rsid w:val="00634277"/>
    <w:rsid w:val="00637674"/>
    <w:rsid w:val="00637C11"/>
    <w:rsid w:val="00640D5D"/>
    <w:rsid w:val="00642D96"/>
    <w:rsid w:val="0064448C"/>
    <w:rsid w:val="006454CD"/>
    <w:rsid w:val="00645E87"/>
    <w:rsid w:val="00647156"/>
    <w:rsid w:val="0065104C"/>
    <w:rsid w:val="0065345D"/>
    <w:rsid w:val="00653C57"/>
    <w:rsid w:val="006541CF"/>
    <w:rsid w:val="0065469E"/>
    <w:rsid w:val="00657407"/>
    <w:rsid w:val="0065750E"/>
    <w:rsid w:val="00660C29"/>
    <w:rsid w:val="006617EB"/>
    <w:rsid w:val="00661D2C"/>
    <w:rsid w:val="00662044"/>
    <w:rsid w:val="00662A80"/>
    <w:rsid w:val="006652E7"/>
    <w:rsid w:val="0066569D"/>
    <w:rsid w:val="00675350"/>
    <w:rsid w:val="006769F4"/>
    <w:rsid w:val="0068131A"/>
    <w:rsid w:val="0068138B"/>
    <w:rsid w:val="00682226"/>
    <w:rsid w:val="006828C9"/>
    <w:rsid w:val="0068368E"/>
    <w:rsid w:val="00684236"/>
    <w:rsid w:val="00686735"/>
    <w:rsid w:val="00693754"/>
    <w:rsid w:val="006940BF"/>
    <w:rsid w:val="0069499E"/>
    <w:rsid w:val="00695364"/>
    <w:rsid w:val="0069594A"/>
    <w:rsid w:val="006978B3"/>
    <w:rsid w:val="006A145B"/>
    <w:rsid w:val="006A1733"/>
    <w:rsid w:val="006A1EF4"/>
    <w:rsid w:val="006A4366"/>
    <w:rsid w:val="006A4D19"/>
    <w:rsid w:val="006A52FE"/>
    <w:rsid w:val="006A6939"/>
    <w:rsid w:val="006A69DB"/>
    <w:rsid w:val="006A757D"/>
    <w:rsid w:val="006B0DCF"/>
    <w:rsid w:val="006B2A5E"/>
    <w:rsid w:val="006B3B2F"/>
    <w:rsid w:val="006B6144"/>
    <w:rsid w:val="006B64EA"/>
    <w:rsid w:val="006B7A65"/>
    <w:rsid w:val="006C1C5C"/>
    <w:rsid w:val="006C2ACB"/>
    <w:rsid w:val="006C2BB6"/>
    <w:rsid w:val="006C2FA4"/>
    <w:rsid w:val="006C327B"/>
    <w:rsid w:val="006C32B6"/>
    <w:rsid w:val="006C51D1"/>
    <w:rsid w:val="006C5304"/>
    <w:rsid w:val="006C7999"/>
    <w:rsid w:val="006C7D66"/>
    <w:rsid w:val="006D0FEA"/>
    <w:rsid w:val="006D193A"/>
    <w:rsid w:val="006D19A2"/>
    <w:rsid w:val="006D4FB7"/>
    <w:rsid w:val="006D5D54"/>
    <w:rsid w:val="006D6167"/>
    <w:rsid w:val="006D6F72"/>
    <w:rsid w:val="006E000F"/>
    <w:rsid w:val="006E0046"/>
    <w:rsid w:val="006E34F9"/>
    <w:rsid w:val="006E5ED6"/>
    <w:rsid w:val="006E701C"/>
    <w:rsid w:val="006E7B9C"/>
    <w:rsid w:val="006F0C48"/>
    <w:rsid w:val="006F291B"/>
    <w:rsid w:val="006F35A1"/>
    <w:rsid w:val="006F3B3F"/>
    <w:rsid w:val="006F3F82"/>
    <w:rsid w:val="006F59AA"/>
    <w:rsid w:val="006F5DA9"/>
    <w:rsid w:val="006F5E82"/>
    <w:rsid w:val="006F6A76"/>
    <w:rsid w:val="006F6C24"/>
    <w:rsid w:val="006F71F3"/>
    <w:rsid w:val="007005D0"/>
    <w:rsid w:val="00701222"/>
    <w:rsid w:val="00701486"/>
    <w:rsid w:val="00705467"/>
    <w:rsid w:val="00705C09"/>
    <w:rsid w:val="00706FF5"/>
    <w:rsid w:val="00711447"/>
    <w:rsid w:val="007149BF"/>
    <w:rsid w:val="00714D30"/>
    <w:rsid w:val="00721234"/>
    <w:rsid w:val="00722EE4"/>
    <w:rsid w:val="00723BEB"/>
    <w:rsid w:val="00724C27"/>
    <w:rsid w:val="00724E24"/>
    <w:rsid w:val="00725667"/>
    <w:rsid w:val="00725EC1"/>
    <w:rsid w:val="007300EE"/>
    <w:rsid w:val="00731581"/>
    <w:rsid w:val="00732B26"/>
    <w:rsid w:val="0073314A"/>
    <w:rsid w:val="00734DF0"/>
    <w:rsid w:val="00734E1D"/>
    <w:rsid w:val="007368C1"/>
    <w:rsid w:val="00736A9B"/>
    <w:rsid w:val="0073791D"/>
    <w:rsid w:val="00737B72"/>
    <w:rsid w:val="00741FDA"/>
    <w:rsid w:val="007426E5"/>
    <w:rsid w:val="0075290D"/>
    <w:rsid w:val="00753DF7"/>
    <w:rsid w:val="007548CF"/>
    <w:rsid w:val="00754C79"/>
    <w:rsid w:val="00755120"/>
    <w:rsid w:val="00756BB5"/>
    <w:rsid w:val="00760290"/>
    <w:rsid w:val="00761558"/>
    <w:rsid w:val="00762C80"/>
    <w:rsid w:val="007644A9"/>
    <w:rsid w:val="00764597"/>
    <w:rsid w:val="007650DB"/>
    <w:rsid w:val="00765499"/>
    <w:rsid w:val="007655E6"/>
    <w:rsid w:val="00766E2F"/>
    <w:rsid w:val="00771376"/>
    <w:rsid w:val="0077161A"/>
    <w:rsid w:val="0077197B"/>
    <w:rsid w:val="007735D7"/>
    <w:rsid w:val="0077362A"/>
    <w:rsid w:val="00774BC6"/>
    <w:rsid w:val="007755D5"/>
    <w:rsid w:val="00775AA5"/>
    <w:rsid w:val="007768E7"/>
    <w:rsid w:val="00777639"/>
    <w:rsid w:val="00780450"/>
    <w:rsid w:val="0078145D"/>
    <w:rsid w:val="00781482"/>
    <w:rsid w:val="0078202F"/>
    <w:rsid w:val="007854DC"/>
    <w:rsid w:val="00787320"/>
    <w:rsid w:val="007877E1"/>
    <w:rsid w:val="00791038"/>
    <w:rsid w:val="00793BC1"/>
    <w:rsid w:val="00793E69"/>
    <w:rsid w:val="0079643C"/>
    <w:rsid w:val="00796B10"/>
    <w:rsid w:val="00797657"/>
    <w:rsid w:val="00797870"/>
    <w:rsid w:val="00797E0A"/>
    <w:rsid w:val="007A0D0B"/>
    <w:rsid w:val="007A19B1"/>
    <w:rsid w:val="007A330E"/>
    <w:rsid w:val="007A5C36"/>
    <w:rsid w:val="007A7CC3"/>
    <w:rsid w:val="007B042F"/>
    <w:rsid w:val="007B064B"/>
    <w:rsid w:val="007B0782"/>
    <w:rsid w:val="007B15A2"/>
    <w:rsid w:val="007B5D0C"/>
    <w:rsid w:val="007B7343"/>
    <w:rsid w:val="007C1C03"/>
    <w:rsid w:val="007C2213"/>
    <w:rsid w:val="007C24F1"/>
    <w:rsid w:val="007C2759"/>
    <w:rsid w:val="007C2FE7"/>
    <w:rsid w:val="007C3ADE"/>
    <w:rsid w:val="007C3C1D"/>
    <w:rsid w:val="007C41CB"/>
    <w:rsid w:val="007C444B"/>
    <w:rsid w:val="007C5AE9"/>
    <w:rsid w:val="007C6574"/>
    <w:rsid w:val="007C69F5"/>
    <w:rsid w:val="007C7FD2"/>
    <w:rsid w:val="007D1032"/>
    <w:rsid w:val="007D2D9C"/>
    <w:rsid w:val="007D37BA"/>
    <w:rsid w:val="007D4C41"/>
    <w:rsid w:val="007D50F6"/>
    <w:rsid w:val="007D5E88"/>
    <w:rsid w:val="007E0D92"/>
    <w:rsid w:val="007E4797"/>
    <w:rsid w:val="007E515F"/>
    <w:rsid w:val="007E5600"/>
    <w:rsid w:val="007E67CD"/>
    <w:rsid w:val="007F1DF1"/>
    <w:rsid w:val="007F243E"/>
    <w:rsid w:val="007F25A8"/>
    <w:rsid w:val="007F25BE"/>
    <w:rsid w:val="007F3BF5"/>
    <w:rsid w:val="007F43BB"/>
    <w:rsid w:val="007F5BD5"/>
    <w:rsid w:val="007F6D02"/>
    <w:rsid w:val="007F6E00"/>
    <w:rsid w:val="007F720F"/>
    <w:rsid w:val="0080087F"/>
    <w:rsid w:val="00802676"/>
    <w:rsid w:val="00805C00"/>
    <w:rsid w:val="00807440"/>
    <w:rsid w:val="00807474"/>
    <w:rsid w:val="008119CF"/>
    <w:rsid w:val="0081558F"/>
    <w:rsid w:val="008164E1"/>
    <w:rsid w:val="008237C6"/>
    <w:rsid w:val="00824A5B"/>
    <w:rsid w:val="008273DA"/>
    <w:rsid w:val="00827487"/>
    <w:rsid w:val="00830C3C"/>
    <w:rsid w:val="00831B0D"/>
    <w:rsid w:val="00832292"/>
    <w:rsid w:val="00833962"/>
    <w:rsid w:val="00834B8B"/>
    <w:rsid w:val="008353D9"/>
    <w:rsid w:val="00835B4D"/>
    <w:rsid w:val="008377C5"/>
    <w:rsid w:val="00841D02"/>
    <w:rsid w:val="008421DF"/>
    <w:rsid w:val="008429FA"/>
    <w:rsid w:val="00844087"/>
    <w:rsid w:val="00846915"/>
    <w:rsid w:val="00852EA3"/>
    <w:rsid w:val="008547C2"/>
    <w:rsid w:val="008551D9"/>
    <w:rsid w:val="00857C94"/>
    <w:rsid w:val="00863143"/>
    <w:rsid w:val="00866A59"/>
    <w:rsid w:val="00870F25"/>
    <w:rsid w:val="0087546F"/>
    <w:rsid w:val="00880DE8"/>
    <w:rsid w:val="00881AAC"/>
    <w:rsid w:val="00883530"/>
    <w:rsid w:val="00886713"/>
    <w:rsid w:val="00886850"/>
    <w:rsid w:val="00886EF8"/>
    <w:rsid w:val="00886F80"/>
    <w:rsid w:val="00887F1E"/>
    <w:rsid w:val="00891213"/>
    <w:rsid w:val="008916A0"/>
    <w:rsid w:val="008937F4"/>
    <w:rsid w:val="0089541D"/>
    <w:rsid w:val="00895654"/>
    <w:rsid w:val="008964E3"/>
    <w:rsid w:val="008974FA"/>
    <w:rsid w:val="008A01C2"/>
    <w:rsid w:val="008A1006"/>
    <w:rsid w:val="008A2DD3"/>
    <w:rsid w:val="008A3298"/>
    <w:rsid w:val="008A38CD"/>
    <w:rsid w:val="008A6B37"/>
    <w:rsid w:val="008A7476"/>
    <w:rsid w:val="008B02CB"/>
    <w:rsid w:val="008B57D5"/>
    <w:rsid w:val="008B5A79"/>
    <w:rsid w:val="008B5B00"/>
    <w:rsid w:val="008B5B1C"/>
    <w:rsid w:val="008B7C49"/>
    <w:rsid w:val="008B7F45"/>
    <w:rsid w:val="008C13D8"/>
    <w:rsid w:val="008C1520"/>
    <w:rsid w:val="008C1A34"/>
    <w:rsid w:val="008C2176"/>
    <w:rsid w:val="008C4A00"/>
    <w:rsid w:val="008C50E8"/>
    <w:rsid w:val="008C5819"/>
    <w:rsid w:val="008C5E2E"/>
    <w:rsid w:val="008C5E4B"/>
    <w:rsid w:val="008D00B2"/>
    <w:rsid w:val="008D03DC"/>
    <w:rsid w:val="008D04D0"/>
    <w:rsid w:val="008D0E9B"/>
    <w:rsid w:val="008D2B99"/>
    <w:rsid w:val="008D4045"/>
    <w:rsid w:val="008D5B94"/>
    <w:rsid w:val="008D7036"/>
    <w:rsid w:val="008E00DE"/>
    <w:rsid w:val="008E01A7"/>
    <w:rsid w:val="008E02A6"/>
    <w:rsid w:val="008E0763"/>
    <w:rsid w:val="008E07D2"/>
    <w:rsid w:val="008E2AB8"/>
    <w:rsid w:val="008E30B3"/>
    <w:rsid w:val="008E30C0"/>
    <w:rsid w:val="008E31C0"/>
    <w:rsid w:val="008E31E0"/>
    <w:rsid w:val="008E32E5"/>
    <w:rsid w:val="008E3C39"/>
    <w:rsid w:val="008E42EF"/>
    <w:rsid w:val="008E4CCE"/>
    <w:rsid w:val="008E5441"/>
    <w:rsid w:val="008E5806"/>
    <w:rsid w:val="008E6818"/>
    <w:rsid w:val="008F1CFE"/>
    <w:rsid w:val="008F2873"/>
    <w:rsid w:val="008F47CB"/>
    <w:rsid w:val="008F47DD"/>
    <w:rsid w:val="008F4A7D"/>
    <w:rsid w:val="008F4A95"/>
    <w:rsid w:val="00900758"/>
    <w:rsid w:val="009016EB"/>
    <w:rsid w:val="00902610"/>
    <w:rsid w:val="00906799"/>
    <w:rsid w:val="00906B9E"/>
    <w:rsid w:val="0091219D"/>
    <w:rsid w:val="00915236"/>
    <w:rsid w:val="00915353"/>
    <w:rsid w:val="00916D7B"/>
    <w:rsid w:val="00920034"/>
    <w:rsid w:val="0092116C"/>
    <w:rsid w:val="00925AF3"/>
    <w:rsid w:val="00925F29"/>
    <w:rsid w:val="00926300"/>
    <w:rsid w:val="00926AA5"/>
    <w:rsid w:val="00930957"/>
    <w:rsid w:val="00930CEA"/>
    <w:rsid w:val="00931740"/>
    <w:rsid w:val="00931CF3"/>
    <w:rsid w:val="00932846"/>
    <w:rsid w:val="00936ED8"/>
    <w:rsid w:val="009375B4"/>
    <w:rsid w:val="00941A58"/>
    <w:rsid w:val="0094415E"/>
    <w:rsid w:val="00944ECD"/>
    <w:rsid w:val="009455F8"/>
    <w:rsid w:val="0094650E"/>
    <w:rsid w:val="009475D7"/>
    <w:rsid w:val="00950998"/>
    <w:rsid w:val="00951297"/>
    <w:rsid w:val="00953201"/>
    <w:rsid w:val="0095616D"/>
    <w:rsid w:val="00956C62"/>
    <w:rsid w:val="00961E1F"/>
    <w:rsid w:val="009622D8"/>
    <w:rsid w:val="00963117"/>
    <w:rsid w:val="009649F6"/>
    <w:rsid w:val="00964DFA"/>
    <w:rsid w:val="009654EB"/>
    <w:rsid w:val="00965D2A"/>
    <w:rsid w:val="009677E1"/>
    <w:rsid w:val="009677FA"/>
    <w:rsid w:val="00971589"/>
    <w:rsid w:val="00973590"/>
    <w:rsid w:val="00974DD8"/>
    <w:rsid w:val="00981D46"/>
    <w:rsid w:val="0098276F"/>
    <w:rsid w:val="00982994"/>
    <w:rsid w:val="009850FA"/>
    <w:rsid w:val="00986936"/>
    <w:rsid w:val="009916BF"/>
    <w:rsid w:val="0099253B"/>
    <w:rsid w:val="009925FA"/>
    <w:rsid w:val="00993529"/>
    <w:rsid w:val="00994D59"/>
    <w:rsid w:val="009978AD"/>
    <w:rsid w:val="009A285E"/>
    <w:rsid w:val="009A5195"/>
    <w:rsid w:val="009B048F"/>
    <w:rsid w:val="009B63AD"/>
    <w:rsid w:val="009B6492"/>
    <w:rsid w:val="009C1F63"/>
    <w:rsid w:val="009C31BA"/>
    <w:rsid w:val="009C4993"/>
    <w:rsid w:val="009C52C2"/>
    <w:rsid w:val="009C5C67"/>
    <w:rsid w:val="009C7A88"/>
    <w:rsid w:val="009C7BD6"/>
    <w:rsid w:val="009D16CC"/>
    <w:rsid w:val="009D1AC8"/>
    <w:rsid w:val="009D4424"/>
    <w:rsid w:val="009D477E"/>
    <w:rsid w:val="009D6302"/>
    <w:rsid w:val="009D6580"/>
    <w:rsid w:val="009D6C9C"/>
    <w:rsid w:val="009E1B48"/>
    <w:rsid w:val="009E33B4"/>
    <w:rsid w:val="009E3C3A"/>
    <w:rsid w:val="009E54A9"/>
    <w:rsid w:val="009E6EBF"/>
    <w:rsid w:val="009E6FDC"/>
    <w:rsid w:val="009E7B41"/>
    <w:rsid w:val="009F0EB2"/>
    <w:rsid w:val="009F1425"/>
    <w:rsid w:val="009F14AA"/>
    <w:rsid w:val="009F3AC1"/>
    <w:rsid w:val="009F4296"/>
    <w:rsid w:val="009F553C"/>
    <w:rsid w:val="009F61B7"/>
    <w:rsid w:val="009F6F52"/>
    <w:rsid w:val="009F74C5"/>
    <w:rsid w:val="00A004C3"/>
    <w:rsid w:val="00A02371"/>
    <w:rsid w:val="00A025D8"/>
    <w:rsid w:val="00A02A33"/>
    <w:rsid w:val="00A05085"/>
    <w:rsid w:val="00A106F0"/>
    <w:rsid w:val="00A107F0"/>
    <w:rsid w:val="00A114CF"/>
    <w:rsid w:val="00A14AE5"/>
    <w:rsid w:val="00A15B5C"/>
    <w:rsid w:val="00A20293"/>
    <w:rsid w:val="00A2140A"/>
    <w:rsid w:val="00A22014"/>
    <w:rsid w:val="00A22267"/>
    <w:rsid w:val="00A22667"/>
    <w:rsid w:val="00A24796"/>
    <w:rsid w:val="00A253C5"/>
    <w:rsid w:val="00A2682D"/>
    <w:rsid w:val="00A26AF6"/>
    <w:rsid w:val="00A27382"/>
    <w:rsid w:val="00A31AA2"/>
    <w:rsid w:val="00A34407"/>
    <w:rsid w:val="00A35AE5"/>
    <w:rsid w:val="00A35FF6"/>
    <w:rsid w:val="00A367BA"/>
    <w:rsid w:val="00A41F8E"/>
    <w:rsid w:val="00A436F3"/>
    <w:rsid w:val="00A45199"/>
    <w:rsid w:val="00A46492"/>
    <w:rsid w:val="00A47185"/>
    <w:rsid w:val="00A50114"/>
    <w:rsid w:val="00A50CFE"/>
    <w:rsid w:val="00A52F66"/>
    <w:rsid w:val="00A55917"/>
    <w:rsid w:val="00A5685D"/>
    <w:rsid w:val="00A57784"/>
    <w:rsid w:val="00A609D1"/>
    <w:rsid w:val="00A60A4C"/>
    <w:rsid w:val="00A61921"/>
    <w:rsid w:val="00A63E3D"/>
    <w:rsid w:val="00A6436B"/>
    <w:rsid w:val="00A648D4"/>
    <w:rsid w:val="00A64B40"/>
    <w:rsid w:val="00A67037"/>
    <w:rsid w:val="00A70AA6"/>
    <w:rsid w:val="00A72151"/>
    <w:rsid w:val="00A748F7"/>
    <w:rsid w:val="00A75CF2"/>
    <w:rsid w:val="00A803ED"/>
    <w:rsid w:val="00A808C3"/>
    <w:rsid w:val="00A808C6"/>
    <w:rsid w:val="00A80FD3"/>
    <w:rsid w:val="00A83877"/>
    <w:rsid w:val="00A8415E"/>
    <w:rsid w:val="00A85C15"/>
    <w:rsid w:val="00A87233"/>
    <w:rsid w:val="00A875DD"/>
    <w:rsid w:val="00A90AD6"/>
    <w:rsid w:val="00A9252F"/>
    <w:rsid w:val="00A96ED7"/>
    <w:rsid w:val="00A97682"/>
    <w:rsid w:val="00AA0CF4"/>
    <w:rsid w:val="00AA0D3F"/>
    <w:rsid w:val="00AA13BD"/>
    <w:rsid w:val="00AA2F96"/>
    <w:rsid w:val="00AA4F58"/>
    <w:rsid w:val="00AA525E"/>
    <w:rsid w:val="00AB02E1"/>
    <w:rsid w:val="00AB0EE6"/>
    <w:rsid w:val="00AB29DA"/>
    <w:rsid w:val="00AB4EDB"/>
    <w:rsid w:val="00AB590D"/>
    <w:rsid w:val="00AC3295"/>
    <w:rsid w:val="00AC3598"/>
    <w:rsid w:val="00AC417D"/>
    <w:rsid w:val="00AC60C5"/>
    <w:rsid w:val="00AD0E26"/>
    <w:rsid w:val="00AD67C2"/>
    <w:rsid w:val="00AE0285"/>
    <w:rsid w:val="00AE3076"/>
    <w:rsid w:val="00AE6E3A"/>
    <w:rsid w:val="00AE6EFF"/>
    <w:rsid w:val="00AE7201"/>
    <w:rsid w:val="00AF08CD"/>
    <w:rsid w:val="00AF11A6"/>
    <w:rsid w:val="00AF385E"/>
    <w:rsid w:val="00AF50A4"/>
    <w:rsid w:val="00AF7123"/>
    <w:rsid w:val="00AF7E64"/>
    <w:rsid w:val="00B00A5A"/>
    <w:rsid w:val="00B00ACC"/>
    <w:rsid w:val="00B02926"/>
    <w:rsid w:val="00B03CAB"/>
    <w:rsid w:val="00B04C25"/>
    <w:rsid w:val="00B07999"/>
    <w:rsid w:val="00B07FFD"/>
    <w:rsid w:val="00B10DED"/>
    <w:rsid w:val="00B11BCC"/>
    <w:rsid w:val="00B12A01"/>
    <w:rsid w:val="00B12E15"/>
    <w:rsid w:val="00B13264"/>
    <w:rsid w:val="00B139D1"/>
    <w:rsid w:val="00B14A64"/>
    <w:rsid w:val="00B14B0B"/>
    <w:rsid w:val="00B14CD1"/>
    <w:rsid w:val="00B15DEF"/>
    <w:rsid w:val="00B16917"/>
    <w:rsid w:val="00B176A3"/>
    <w:rsid w:val="00B2077C"/>
    <w:rsid w:val="00B26932"/>
    <w:rsid w:val="00B27E1B"/>
    <w:rsid w:val="00B30480"/>
    <w:rsid w:val="00B34536"/>
    <w:rsid w:val="00B402A6"/>
    <w:rsid w:val="00B408D9"/>
    <w:rsid w:val="00B40D7B"/>
    <w:rsid w:val="00B41A4F"/>
    <w:rsid w:val="00B420A8"/>
    <w:rsid w:val="00B4336A"/>
    <w:rsid w:val="00B4384F"/>
    <w:rsid w:val="00B44CE4"/>
    <w:rsid w:val="00B45DD7"/>
    <w:rsid w:val="00B46704"/>
    <w:rsid w:val="00B47C45"/>
    <w:rsid w:val="00B51F00"/>
    <w:rsid w:val="00B546D6"/>
    <w:rsid w:val="00B56083"/>
    <w:rsid w:val="00B5624A"/>
    <w:rsid w:val="00B56835"/>
    <w:rsid w:val="00B601DE"/>
    <w:rsid w:val="00B60646"/>
    <w:rsid w:val="00B608E6"/>
    <w:rsid w:val="00B613A6"/>
    <w:rsid w:val="00B62F78"/>
    <w:rsid w:val="00B635C7"/>
    <w:rsid w:val="00B63F05"/>
    <w:rsid w:val="00B65C47"/>
    <w:rsid w:val="00B66B8B"/>
    <w:rsid w:val="00B67B7B"/>
    <w:rsid w:val="00B67CDB"/>
    <w:rsid w:val="00B7200A"/>
    <w:rsid w:val="00B73325"/>
    <w:rsid w:val="00B74756"/>
    <w:rsid w:val="00B74FB6"/>
    <w:rsid w:val="00B758DF"/>
    <w:rsid w:val="00B779BD"/>
    <w:rsid w:val="00B80DD2"/>
    <w:rsid w:val="00B82A61"/>
    <w:rsid w:val="00B85100"/>
    <w:rsid w:val="00B85A4D"/>
    <w:rsid w:val="00B86EEE"/>
    <w:rsid w:val="00B903A2"/>
    <w:rsid w:val="00B90A5D"/>
    <w:rsid w:val="00B954AC"/>
    <w:rsid w:val="00B97596"/>
    <w:rsid w:val="00BA2495"/>
    <w:rsid w:val="00BA4137"/>
    <w:rsid w:val="00BB38DB"/>
    <w:rsid w:val="00BB3DEC"/>
    <w:rsid w:val="00BB4289"/>
    <w:rsid w:val="00BB544C"/>
    <w:rsid w:val="00BC0CAF"/>
    <w:rsid w:val="00BC4DB5"/>
    <w:rsid w:val="00BC639F"/>
    <w:rsid w:val="00BC771B"/>
    <w:rsid w:val="00BD0034"/>
    <w:rsid w:val="00BD1B58"/>
    <w:rsid w:val="00BD4B0D"/>
    <w:rsid w:val="00BD53D6"/>
    <w:rsid w:val="00BD5B5D"/>
    <w:rsid w:val="00BE0F44"/>
    <w:rsid w:val="00BE248D"/>
    <w:rsid w:val="00BE26DA"/>
    <w:rsid w:val="00BE5778"/>
    <w:rsid w:val="00BE6C71"/>
    <w:rsid w:val="00BE71E3"/>
    <w:rsid w:val="00BE7FFA"/>
    <w:rsid w:val="00BF03FE"/>
    <w:rsid w:val="00BF1254"/>
    <w:rsid w:val="00BF1938"/>
    <w:rsid w:val="00BF2D06"/>
    <w:rsid w:val="00BF3107"/>
    <w:rsid w:val="00BF4078"/>
    <w:rsid w:val="00BF59AC"/>
    <w:rsid w:val="00C0322B"/>
    <w:rsid w:val="00C062EF"/>
    <w:rsid w:val="00C11302"/>
    <w:rsid w:val="00C1273C"/>
    <w:rsid w:val="00C137AD"/>
    <w:rsid w:val="00C14636"/>
    <w:rsid w:val="00C15943"/>
    <w:rsid w:val="00C15FA7"/>
    <w:rsid w:val="00C17B2A"/>
    <w:rsid w:val="00C17D44"/>
    <w:rsid w:val="00C20DB9"/>
    <w:rsid w:val="00C22000"/>
    <w:rsid w:val="00C23524"/>
    <w:rsid w:val="00C25CAB"/>
    <w:rsid w:val="00C26025"/>
    <w:rsid w:val="00C264C4"/>
    <w:rsid w:val="00C26C0D"/>
    <w:rsid w:val="00C2720E"/>
    <w:rsid w:val="00C30B6D"/>
    <w:rsid w:val="00C35278"/>
    <w:rsid w:val="00C3788C"/>
    <w:rsid w:val="00C42C36"/>
    <w:rsid w:val="00C4372F"/>
    <w:rsid w:val="00C444BA"/>
    <w:rsid w:val="00C44A42"/>
    <w:rsid w:val="00C44FB5"/>
    <w:rsid w:val="00C4591E"/>
    <w:rsid w:val="00C46567"/>
    <w:rsid w:val="00C470B8"/>
    <w:rsid w:val="00C5027A"/>
    <w:rsid w:val="00C50544"/>
    <w:rsid w:val="00C50BF2"/>
    <w:rsid w:val="00C541AD"/>
    <w:rsid w:val="00C548EB"/>
    <w:rsid w:val="00C55422"/>
    <w:rsid w:val="00C5655F"/>
    <w:rsid w:val="00C56EA0"/>
    <w:rsid w:val="00C57C36"/>
    <w:rsid w:val="00C62B0C"/>
    <w:rsid w:val="00C62BFD"/>
    <w:rsid w:val="00C62F37"/>
    <w:rsid w:val="00C62FB4"/>
    <w:rsid w:val="00C6409A"/>
    <w:rsid w:val="00C67E9E"/>
    <w:rsid w:val="00C71DB5"/>
    <w:rsid w:val="00C7244A"/>
    <w:rsid w:val="00C72465"/>
    <w:rsid w:val="00C7482E"/>
    <w:rsid w:val="00C757EE"/>
    <w:rsid w:val="00C75B6E"/>
    <w:rsid w:val="00C76661"/>
    <w:rsid w:val="00C76C82"/>
    <w:rsid w:val="00C77971"/>
    <w:rsid w:val="00C805F4"/>
    <w:rsid w:val="00C80906"/>
    <w:rsid w:val="00C80F0A"/>
    <w:rsid w:val="00C83374"/>
    <w:rsid w:val="00C83610"/>
    <w:rsid w:val="00C855FE"/>
    <w:rsid w:val="00C86619"/>
    <w:rsid w:val="00C8711B"/>
    <w:rsid w:val="00C90E40"/>
    <w:rsid w:val="00C94B72"/>
    <w:rsid w:val="00CA0F78"/>
    <w:rsid w:val="00CA21C2"/>
    <w:rsid w:val="00CA21C9"/>
    <w:rsid w:val="00CA3058"/>
    <w:rsid w:val="00CA4CE8"/>
    <w:rsid w:val="00CA6C3E"/>
    <w:rsid w:val="00CB0C5D"/>
    <w:rsid w:val="00CB281C"/>
    <w:rsid w:val="00CB4386"/>
    <w:rsid w:val="00CB4BCB"/>
    <w:rsid w:val="00CB5EED"/>
    <w:rsid w:val="00CB6D51"/>
    <w:rsid w:val="00CB7BDE"/>
    <w:rsid w:val="00CB7CC0"/>
    <w:rsid w:val="00CC1FAA"/>
    <w:rsid w:val="00CC3BC7"/>
    <w:rsid w:val="00CC3CB1"/>
    <w:rsid w:val="00CC4D99"/>
    <w:rsid w:val="00CC4F3F"/>
    <w:rsid w:val="00CC5541"/>
    <w:rsid w:val="00CC7BF5"/>
    <w:rsid w:val="00CD0E80"/>
    <w:rsid w:val="00CD1D6E"/>
    <w:rsid w:val="00CD3522"/>
    <w:rsid w:val="00CD4DFC"/>
    <w:rsid w:val="00CD7880"/>
    <w:rsid w:val="00CE0068"/>
    <w:rsid w:val="00CE0E1A"/>
    <w:rsid w:val="00CE1651"/>
    <w:rsid w:val="00CE3933"/>
    <w:rsid w:val="00CE4414"/>
    <w:rsid w:val="00CE471C"/>
    <w:rsid w:val="00CE6F27"/>
    <w:rsid w:val="00CE7EEF"/>
    <w:rsid w:val="00CF025A"/>
    <w:rsid w:val="00CF07D2"/>
    <w:rsid w:val="00CF253F"/>
    <w:rsid w:val="00CF5501"/>
    <w:rsid w:val="00CF5ECE"/>
    <w:rsid w:val="00CF61E5"/>
    <w:rsid w:val="00CF625C"/>
    <w:rsid w:val="00CF7CAF"/>
    <w:rsid w:val="00D008F1"/>
    <w:rsid w:val="00D02B51"/>
    <w:rsid w:val="00D02DAC"/>
    <w:rsid w:val="00D03458"/>
    <w:rsid w:val="00D05CDE"/>
    <w:rsid w:val="00D07831"/>
    <w:rsid w:val="00D10C42"/>
    <w:rsid w:val="00D11B74"/>
    <w:rsid w:val="00D11FE1"/>
    <w:rsid w:val="00D13B81"/>
    <w:rsid w:val="00D14D2A"/>
    <w:rsid w:val="00D15014"/>
    <w:rsid w:val="00D16607"/>
    <w:rsid w:val="00D202C5"/>
    <w:rsid w:val="00D20D66"/>
    <w:rsid w:val="00D221BA"/>
    <w:rsid w:val="00D227BA"/>
    <w:rsid w:val="00D23190"/>
    <w:rsid w:val="00D25374"/>
    <w:rsid w:val="00D2586B"/>
    <w:rsid w:val="00D25FC2"/>
    <w:rsid w:val="00D262D6"/>
    <w:rsid w:val="00D308BB"/>
    <w:rsid w:val="00D30CDE"/>
    <w:rsid w:val="00D31E13"/>
    <w:rsid w:val="00D404E5"/>
    <w:rsid w:val="00D41AF2"/>
    <w:rsid w:val="00D46BFB"/>
    <w:rsid w:val="00D474D7"/>
    <w:rsid w:val="00D47A35"/>
    <w:rsid w:val="00D47FD8"/>
    <w:rsid w:val="00D5142D"/>
    <w:rsid w:val="00D517D0"/>
    <w:rsid w:val="00D523F3"/>
    <w:rsid w:val="00D52D2B"/>
    <w:rsid w:val="00D5344A"/>
    <w:rsid w:val="00D54CA2"/>
    <w:rsid w:val="00D54DC6"/>
    <w:rsid w:val="00D54F2B"/>
    <w:rsid w:val="00D55038"/>
    <w:rsid w:val="00D5665A"/>
    <w:rsid w:val="00D6334C"/>
    <w:rsid w:val="00D63373"/>
    <w:rsid w:val="00D64820"/>
    <w:rsid w:val="00D65E08"/>
    <w:rsid w:val="00D679D8"/>
    <w:rsid w:val="00D71160"/>
    <w:rsid w:val="00D72531"/>
    <w:rsid w:val="00D73537"/>
    <w:rsid w:val="00D7368D"/>
    <w:rsid w:val="00D7583B"/>
    <w:rsid w:val="00D802A7"/>
    <w:rsid w:val="00D80B17"/>
    <w:rsid w:val="00D848D6"/>
    <w:rsid w:val="00D8522B"/>
    <w:rsid w:val="00D90E4C"/>
    <w:rsid w:val="00D92F5C"/>
    <w:rsid w:val="00D933CC"/>
    <w:rsid w:val="00D955CD"/>
    <w:rsid w:val="00D9623C"/>
    <w:rsid w:val="00D96F99"/>
    <w:rsid w:val="00D96FF4"/>
    <w:rsid w:val="00DA087E"/>
    <w:rsid w:val="00DA0F43"/>
    <w:rsid w:val="00DA39C9"/>
    <w:rsid w:val="00DA60C6"/>
    <w:rsid w:val="00DA7F69"/>
    <w:rsid w:val="00DB002E"/>
    <w:rsid w:val="00DB0FC0"/>
    <w:rsid w:val="00DB147E"/>
    <w:rsid w:val="00DB2983"/>
    <w:rsid w:val="00DB2A87"/>
    <w:rsid w:val="00DB3CF4"/>
    <w:rsid w:val="00DB44DD"/>
    <w:rsid w:val="00DB5E7C"/>
    <w:rsid w:val="00DB6CEE"/>
    <w:rsid w:val="00DC5138"/>
    <w:rsid w:val="00DC66C9"/>
    <w:rsid w:val="00DD04B3"/>
    <w:rsid w:val="00DD0639"/>
    <w:rsid w:val="00DD13B1"/>
    <w:rsid w:val="00DD374B"/>
    <w:rsid w:val="00DE05BC"/>
    <w:rsid w:val="00DE4B49"/>
    <w:rsid w:val="00DF31C6"/>
    <w:rsid w:val="00DF3A3E"/>
    <w:rsid w:val="00DF5965"/>
    <w:rsid w:val="00DF5D0C"/>
    <w:rsid w:val="00DF76F5"/>
    <w:rsid w:val="00DF7DD5"/>
    <w:rsid w:val="00E0083D"/>
    <w:rsid w:val="00E036F0"/>
    <w:rsid w:val="00E03D47"/>
    <w:rsid w:val="00E0500E"/>
    <w:rsid w:val="00E10985"/>
    <w:rsid w:val="00E121CE"/>
    <w:rsid w:val="00E12DF4"/>
    <w:rsid w:val="00E12FDB"/>
    <w:rsid w:val="00E14174"/>
    <w:rsid w:val="00E143A5"/>
    <w:rsid w:val="00E147A9"/>
    <w:rsid w:val="00E17996"/>
    <w:rsid w:val="00E22321"/>
    <w:rsid w:val="00E2369F"/>
    <w:rsid w:val="00E30896"/>
    <w:rsid w:val="00E329D9"/>
    <w:rsid w:val="00E330FC"/>
    <w:rsid w:val="00E33665"/>
    <w:rsid w:val="00E37458"/>
    <w:rsid w:val="00E40005"/>
    <w:rsid w:val="00E40E65"/>
    <w:rsid w:val="00E40FCB"/>
    <w:rsid w:val="00E426D8"/>
    <w:rsid w:val="00E43185"/>
    <w:rsid w:val="00E4549F"/>
    <w:rsid w:val="00E45C8E"/>
    <w:rsid w:val="00E52FFB"/>
    <w:rsid w:val="00E530FD"/>
    <w:rsid w:val="00E534DB"/>
    <w:rsid w:val="00E53F8F"/>
    <w:rsid w:val="00E5481E"/>
    <w:rsid w:val="00E5546D"/>
    <w:rsid w:val="00E560A4"/>
    <w:rsid w:val="00E60D59"/>
    <w:rsid w:val="00E61079"/>
    <w:rsid w:val="00E61B98"/>
    <w:rsid w:val="00E6695C"/>
    <w:rsid w:val="00E669A0"/>
    <w:rsid w:val="00E66CDE"/>
    <w:rsid w:val="00E71A34"/>
    <w:rsid w:val="00E74BCE"/>
    <w:rsid w:val="00E77C5D"/>
    <w:rsid w:val="00E81FC6"/>
    <w:rsid w:val="00E83D3F"/>
    <w:rsid w:val="00E8426B"/>
    <w:rsid w:val="00E85C27"/>
    <w:rsid w:val="00E90F6D"/>
    <w:rsid w:val="00E91146"/>
    <w:rsid w:val="00E935B0"/>
    <w:rsid w:val="00E95377"/>
    <w:rsid w:val="00E95417"/>
    <w:rsid w:val="00E95B4F"/>
    <w:rsid w:val="00E962C4"/>
    <w:rsid w:val="00EA0143"/>
    <w:rsid w:val="00EA1086"/>
    <w:rsid w:val="00EA2BFD"/>
    <w:rsid w:val="00EA3156"/>
    <w:rsid w:val="00EA4133"/>
    <w:rsid w:val="00EA4B53"/>
    <w:rsid w:val="00EA4D77"/>
    <w:rsid w:val="00EA4F27"/>
    <w:rsid w:val="00EA5FAB"/>
    <w:rsid w:val="00EA76AF"/>
    <w:rsid w:val="00EB062F"/>
    <w:rsid w:val="00EB2238"/>
    <w:rsid w:val="00EB324C"/>
    <w:rsid w:val="00EB411B"/>
    <w:rsid w:val="00EB473E"/>
    <w:rsid w:val="00EB476D"/>
    <w:rsid w:val="00EB64CE"/>
    <w:rsid w:val="00EB7F4A"/>
    <w:rsid w:val="00EC011D"/>
    <w:rsid w:val="00EC0B26"/>
    <w:rsid w:val="00EC3FD2"/>
    <w:rsid w:val="00EC4BE1"/>
    <w:rsid w:val="00EC4C51"/>
    <w:rsid w:val="00EC4C78"/>
    <w:rsid w:val="00EC52C4"/>
    <w:rsid w:val="00EC72BC"/>
    <w:rsid w:val="00EC755B"/>
    <w:rsid w:val="00ED118C"/>
    <w:rsid w:val="00ED2F92"/>
    <w:rsid w:val="00ED2FA5"/>
    <w:rsid w:val="00ED34D8"/>
    <w:rsid w:val="00ED360C"/>
    <w:rsid w:val="00ED3B58"/>
    <w:rsid w:val="00ED4FCD"/>
    <w:rsid w:val="00ED598D"/>
    <w:rsid w:val="00ED5AF7"/>
    <w:rsid w:val="00ED75C9"/>
    <w:rsid w:val="00EE0939"/>
    <w:rsid w:val="00EE1554"/>
    <w:rsid w:val="00EE5244"/>
    <w:rsid w:val="00EE5D98"/>
    <w:rsid w:val="00EE63A6"/>
    <w:rsid w:val="00EF032A"/>
    <w:rsid w:val="00EF15F4"/>
    <w:rsid w:val="00EF230D"/>
    <w:rsid w:val="00EF24EB"/>
    <w:rsid w:val="00EF32DB"/>
    <w:rsid w:val="00EF398D"/>
    <w:rsid w:val="00EF5CFA"/>
    <w:rsid w:val="00EF7945"/>
    <w:rsid w:val="00EF7BB9"/>
    <w:rsid w:val="00F0105D"/>
    <w:rsid w:val="00F01C9A"/>
    <w:rsid w:val="00F02914"/>
    <w:rsid w:val="00F03FE3"/>
    <w:rsid w:val="00F05CB4"/>
    <w:rsid w:val="00F076BD"/>
    <w:rsid w:val="00F10249"/>
    <w:rsid w:val="00F11B42"/>
    <w:rsid w:val="00F12DE4"/>
    <w:rsid w:val="00F13B80"/>
    <w:rsid w:val="00F15B15"/>
    <w:rsid w:val="00F16AFE"/>
    <w:rsid w:val="00F17746"/>
    <w:rsid w:val="00F21AEC"/>
    <w:rsid w:val="00F24992"/>
    <w:rsid w:val="00F24E5A"/>
    <w:rsid w:val="00F2696E"/>
    <w:rsid w:val="00F31198"/>
    <w:rsid w:val="00F31CC3"/>
    <w:rsid w:val="00F33117"/>
    <w:rsid w:val="00F34C8B"/>
    <w:rsid w:val="00F35352"/>
    <w:rsid w:val="00F362E9"/>
    <w:rsid w:val="00F36818"/>
    <w:rsid w:val="00F368F6"/>
    <w:rsid w:val="00F37A41"/>
    <w:rsid w:val="00F37A57"/>
    <w:rsid w:val="00F41AF0"/>
    <w:rsid w:val="00F42AA1"/>
    <w:rsid w:val="00F431F7"/>
    <w:rsid w:val="00F4370A"/>
    <w:rsid w:val="00F4503C"/>
    <w:rsid w:val="00F46067"/>
    <w:rsid w:val="00F51158"/>
    <w:rsid w:val="00F53564"/>
    <w:rsid w:val="00F55843"/>
    <w:rsid w:val="00F5670F"/>
    <w:rsid w:val="00F575A3"/>
    <w:rsid w:val="00F6020D"/>
    <w:rsid w:val="00F640B3"/>
    <w:rsid w:val="00F64542"/>
    <w:rsid w:val="00F6505B"/>
    <w:rsid w:val="00F650FA"/>
    <w:rsid w:val="00F67C52"/>
    <w:rsid w:val="00F67DB5"/>
    <w:rsid w:val="00F73918"/>
    <w:rsid w:val="00F73D96"/>
    <w:rsid w:val="00F73ED6"/>
    <w:rsid w:val="00F74B7B"/>
    <w:rsid w:val="00F74EF1"/>
    <w:rsid w:val="00F77931"/>
    <w:rsid w:val="00F80E84"/>
    <w:rsid w:val="00F81C48"/>
    <w:rsid w:val="00F8295F"/>
    <w:rsid w:val="00F82DF0"/>
    <w:rsid w:val="00F83FC4"/>
    <w:rsid w:val="00F85C28"/>
    <w:rsid w:val="00F9132D"/>
    <w:rsid w:val="00F94B0A"/>
    <w:rsid w:val="00F94D7C"/>
    <w:rsid w:val="00F9648D"/>
    <w:rsid w:val="00F97B46"/>
    <w:rsid w:val="00FA3BF8"/>
    <w:rsid w:val="00FA54BC"/>
    <w:rsid w:val="00FA607B"/>
    <w:rsid w:val="00FA65CC"/>
    <w:rsid w:val="00FA6AB2"/>
    <w:rsid w:val="00FB2029"/>
    <w:rsid w:val="00FB529E"/>
    <w:rsid w:val="00FB7865"/>
    <w:rsid w:val="00FC1099"/>
    <w:rsid w:val="00FC2F6E"/>
    <w:rsid w:val="00FC3D10"/>
    <w:rsid w:val="00FC56B7"/>
    <w:rsid w:val="00FC5938"/>
    <w:rsid w:val="00FC6CE5"/>
    <w:rsid w:val="00FC7303"/>
    <w:rsid w:val="00FD115F"/>
    <w:rsid w:val="00FD435B"/>
    <w:rsid w:val="00FD7298"/>
    <w:rsid w:val="00FE0BD0"/>
    <w:rsid w:val="00FE2852"/>
    <w:rsid w:val="00FE2906"/>
    <w:rsid w:val="00FE32B6"/>
    <w:rsid w:val="00FE577E"/>
    <w:rsid w:val="00FE611F"/>
    <w:rsid w:val="00FE65D6"/>
    <w:rsid w:val="00FE6A9E"/>
    <w:rsid w:val="00FF24D3"/>
    <w:rsid w:val="00FF2AD4"/>
    <w:rsid w:val="00FF39FB"/>
    <w:rsid w:val="00FF3E93"/>
    <w:rsid w:val="00FF3FB1"/>
    <w:rsid w:val="00FF5484"/>
    <w:rsid w:val="014C74B3"/>
    <w:rsid w:val="01757BAC"/>
    <w:rsid w:val="01F02C60"/>
    <w:rsid w:val="01F17BD8"/>
    <w:rsid w:val="040D0691"/>
    <w:rsid w:val="04FC42B5"/>
    <w:rsid w:val="06032C80"/>
    <w:rsid w:val="06233A91"/>
    <w:rsid w:val="066B46D0"/>
    <w:rsid w:val="06A26A78"/>
    <w:rsid w:val="07316D03"/>
    <w:rsid w:val="07A76CDF"/>
    <w:rsid w:val="081D59C2"/>
    <w:rsid w:val="08760882"/>
    <w:rsid w:val="08906ACF"/>
    <w:rsid w:val="09C57EFA"/>
    <w:rsid w:val="09E365F5"/>
    <w:rsid w:val="0A8F0148"/>
    <w:rsid w:val="0AC55995"/>
    <w:rsid w:val="0B042F1A"/>
    <w:rsid w:val="0EFE36D3"/>
    <w:rsid w:val="10CC0C34"/>
    <w:rsid w:val="11861129"/>
    <w:rsid w:val="127A3201"/>
    <w:rsid w:val="12AC2D22"/>
    <w:rsid w:val="14365E4E"/>
    <w:rsid w:val="14C50807"/>
    <w:rsid w:val="150E16B2"/>
    <w:rsid w:val="151E108D"/>
    <w:rsid w:val="15CF3D89"/>
    <w:rsid w:val="161D2E3C"/>
    <w:rsid w:val="17575A0A"/>
    <w:rsid w:val="17AB683F"/>
    <w:rsid w:val="181A3F5D"/>
    <w:rsid w:val="18AF15F1"/>
    <w:rsid w:val="19357173"/>
    <w:rsid w:val="199138FF"/>
    <w:rsid w:val="1A7A16EA"/>
    <w:rsid w:val="1EC203ED"/>
    <w:rsid w:val="1F5C6E0E"/>
    <w:rsid w:val="211B5406"/>
    <w:rsid w:val="221D720F"/>
    <w:rsid w:val="223B2C46"/>
    <w:rsid w:val="226F1692"/>
    <w:rsid w:val="238F3CEF"/>
    <w:rsid w:val="254632E6"/>
    <w:rsid w:val="26417B98"/>
    <w:rsid w:val="2660484A"/>
    <w:rsid w:val="26BF3DFD"/>
    <w:rsid w:val="26D925B8"/>
    <w:rsid w:val="270453EB"/>
    <w:rsid w:val="27827DC8"/>
    <w:rsid w:val="27D326CF"/>
    <w:rsid w:val="283C4E56"/>
    <w:rsid w:val="28BF1CAC"/>
    <w:rsid w:val="29AE4964"/>
    <w:rsid w:val="2A477A53"/>
    <w:rsid w:val="2AFA6BE9"/>
    <w:rsid w:val="2B5414DA"/>
    <w:rsid w:val="2BFD11C6"/>
    <w:rsid w:val="2C3862B0"/>
    <w:rsid w:val="2D525184"/>
    <w:rsid w:val="2D613037"/>
    <w:rsid w:val="2DDC22A4"/>
    <w:rsid w:val="2E544218"/>
    <w:rsid w:val="2FEF0142"/>
    <w:rsid w:val="30742103"/>
    <w:rsid w:val="30F71D68"/>
    <w:rsid w:val="31900759"/>
    <w:rsid w:val="31FF6564"/>
    <w:rsid w:val="33811430"/>
    <w:rsid w:val="34853B44"/>
    <w:rsid w:val="36B70070"/>
    <w:rsid w:val="3792516E"/>
    <w:rsid w:val="38096D36"/>
    <w:rsid w:val="394C2AE0"/>
    <w:rsid w:val="39E337BB"/>
    <w:rsid w:val="39F9153C"/>
    <w:rsid w:val="3AC03FCB"/>
    <w:rsid w:val="3AD74D8A"/>
    <w:rsid w:val="3AF42459"/>
    <w:rsid w:val="3D550BBF"/>
    <w:rsid w:val="3F835425"/>
    <w:rsid w:val="410F6198"/>
    <w:rsid w:val="414E3637"/>
    <w:rsid w:val="44880E5F"/>
    <w:rsid w:val="46055C03"/>
    <w:rsid w:val="465876B3"/>
    <w:rsid w:val="46BE4C5B"/>
    <w:rsid w:val="49293531"/>
    <w:rsid w:val="49D06D8D"/>
    <w:rsid w:val="4A0A3B57"/>
    <w:rsid w:val="4A2B0E8B"/>
    <w:rsid w:val="4A8F2AC7"/>
    <w:rsid w:val="4AC63DFF"/>
    <w:rsid w:val="4B573EA8"/>
    <w:rsid w:val="4BF61B6F"/>
    <w:rsid w:val="4E4A4EAA"/>
    <w:rsid w:val="4F7A5227"/>
    <w:rsid w:val="500B1AF6"/>
    <w:rsid w:val="50196BEC"/>
    <w:rsid w:val="520344B2"/>
    <w:rsid w:val="52277EFD"/>
    <w:rsid w:val="52A97BA7"/>
    <w:rsid w:val="5308083C"/>
    <w:rsid w:val="543833E0"/>
    <w:rsid w:val="55410CCB"/>
    <w:rsid w:val="55A37FFD"/>
    <w:rsid w:val="55A87561"/>
    <w:rsid w:val="569A4DDE"/>
    <w:rsid w:val="56C734C3"/>
    <w:rsid w:val="58EE0F70"/>
    <w:rsid w:val="5BBE0FED"/>
    <w:rsid w:val="5D0E440D"/>
    <w:rsid w:val="627072E2"/>
    <w:rsid w:val="637E059C"/>
    <w:rsid w:val="64A43D5A"/>
    <w:rsid w:val="65F05C2F"/>
    <w:rsid w:val="666D75BB"/>
    <w:rsid w:val="669E5D57"/>
    <w:rsid w:val="66C410C5"/>
    <w:rsid w:val="67CF3A0C"/>
    <w:rsid w:val="699C484B"/>
    <w:rsid w:val="6E023DDE"/>
    <w:rsid w:val="70056FDA"/>
    <w:rsid w:val="70283BB1"/>
    <w:rsid w:val="70CF1D42"/>
    <w:rsid w:val="70F144DF"/>
    <w:rsid w:val="71252068"/>
    <w:rsid w:val="714F4244"/>
    <w:rsid w:val="725A61C2"/>
    <w:rsid w:val="733A38CA"/>
    <w:rsid w:val="739E057A"/>
    <w:rsid w:val="73B96F65"/>
    <w:rsid w:val="74AA73A8"/>
    <w:rsid w:val="74BC7492"/>
    <w:rsid w:val="74ED15AB"/>
    <w:rsid w:val="75A22FFA"/>
    <w:rsid w:val="768F03D0"/>
    <w:rsid w:val="778D46E8"/>
    <w:rsid w:val="7B7544AD"/>
    <w:rsid w:val="7D2D4210"/>
    <w:rsid w:val="7D3458B5"/>
    <w:rsid w:val="7D5524A0"/>
    <w:rsid w:val="7DC57E7A"/>
    <w:rsid w:val="7E105262"/>
    <w:rsid w:val="7EE73660"/>
    <w:rsid w:val="7F031F44"/>
    <w:rsid w:val="7F6D09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2"/>
    <w:semiHidden/>
    <w:unhideWhenUsed/>
    <w:qFormat/>
    <w:uiPriority w:val="99"/>
    <w:rPr>
      <w:rFonts w:ascii="宋体" w:eastAsia="宋体"/>
      <w:sz w:val="18"/>
      <w:szCs w:val="18"/>
    </w:rPr>
  </w:style>
  <w:style w:type="paragraph" w:styleId="3">
    <w:name w:val="Balloon Text"/>
    <w:basedOn w:val="1"/>
    <w:link w:val="13"/>
    <w:semiHidden/>
    <w:unhideWhenUsed/>
    <w:qFormat/>
    <w:uiPriority w:val="99"/>
    <w:rPr>
      <w:sz w:val="18"/>
      <w:szCs w:val="18"/>
    </w:r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Autospacing="1" w:afterAutospacing="1"/>
      <w:jc w:val="left"/>
    </w:pPr>
    <w:rPr>
      <w:rFonts w:ascii="宋体" w:hAnsi="宋体" w:eastAsia="宋体" w:cs="Times New Roman"/>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semiHidden/>
    <w:qFormat/>
    <w:uiPriority w:val="99"/>
    <w:rPr>
      <w:kern w:val="2"/>
      <w:sz w:val="18"/>
      <w:szCs w:val="18"/>
    </w:rPr>
  </w:style>
  <w:style w:type="character" w:customStyle="1" w:styleId="11">
    <w:name w:val="页脚 Char"/>
    <w:basedOn w:val="9"/>
    <w:link w:val="4"/>
    <w:semiHidden/>
    <w:qFormat/>
    <w:uiPriority w:val="99"/>
    <w:rPr>
      <w:kern w:val="2"/>
      <w:sz w:val="18"/>
      <w:szCs w:val="18"/>
    </w:rPr>
  </w:style>
  <w:style w:type="character" w:customStyle="1" w:styleId="12">
    <w:name w:val="文档结构图 Char"/>
    <w:basedOn w:val="9"/>
    <w:link w:val="2"/>
    <w:semiHidden/>
    <w:qFormat/>
    <w:uiPriority w:val="99"/>
    <w:rPr>
      <w:rFonts w:ascii="宋体" w:hAnsiTheme="minorHAnsi" w:cstheme="minorBidi"/>
      <w:kern w:val="2"/>
      <w:sz w:val="18"/>
      <w:szCs w:val="18"/>
    </w:rPr>
  </w:style>
  <w:style w:type="character" w:customStyle="1" w:styleId="13">
    <w:name w:val="批注框文本 Char"/>
    <w:basedOn w:val="9"/>
    <w:link w:val="3"/>
    <w:semiHidden/>
    <w:qFormat/>
    <w:uiPriority w:val="99"/>
    <w:rPr>
      <w:rFonts w:asciiTheme="minorHAnsi" w:hAnsiTheme="minorHAnsi" w:eastAsiaTheme="minorEastAsia" w:cstheme="minorBidi"/>
      <w:kern w:val="2"/>
      <w:sz w:val="18"/>
      <w:szCs w:val="18"/>
    </w:rPr>
  </w:style>
  <w:style w:type="paragraph" w:styleId="1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广西警察学院</Company>
  <Pages>1</Pages>
  <Words>54</Words>
  <Characters>314</Characters>
  <Lines>2</Lines>
  <Paragraphs>1</Paragraphs>
  <TotalTime>1</TotalTime>
  <ScaleCrop>false</ScaleCrop>
  <LinksUpToDate>false</LinksUpToDate>
  <CharactersWithSpaces>367</CharactersWithSpaces>
  <Application>WPS Office_11.1.0.9926_F1E327BC-269C-435d-A152-05C5408002CA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2020-07-27T01:54:00Z</dcterms:created>
  <dc:creator>测试-内勤、秘书qj</dc:creator>
  <cp:lastModifiedBy>张潇予</cp:lastModifiedBy>
  <dcterms:modified xsi:type="dcterms:W3CDTF">2020-09-08T07:59:42Z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ies>
</file>