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150" w:rsidRDefault="00E528EA">
      <w:pPr>
        <w:rPr>
          <w:rFonts w:hAnsi="宋体"/>
          <w:b/>
          <w:bCs/>
          <w:sz w:val="28"/>
          <w:szCs w:val="28"/>
        </w:rPr>
      </w:pPr>
      <w:r>
        <w:rPr>
          <w:rFonts w:ascii="宋体" w:hAnsi="宋体" w:cs="宋体" w:hint="eastAsia"/>
          <w:color w:val="333333"/>
          <w:kern w:val="0"/>
          <w:sz w:val="24"/>
          <w:shd w:val="clear" w:color="auto" w:fill="FFFFFF"/>
        </w:rPr>
        <w:t> </w:t>
      </w:r>
    </w:p>
    <w:p w:rsidR="00993150" w:rsidRDefault="00E528EA">
      <w:pPr>
        <w:pStyle w:val="a5"/>
        <w:spacing w:line="360" w:lineRule="exact"/>
        <w:rPr>
          <w:rFonts w:hAnsi="宋体"/>
          <w:b/>
          <w:bCs/>
          <w:sz w:val="28"/>
          <w:szCs w:val="28"/>
        </w:rPr>
      </w:pPr>
      <w:r>
        <w:rPr>
          <w:rFonts w:hAnsi="宋体" w:hint="eastAsia"/>
          <w:b/>
          <w:bCs/>
          <w:sz w:val="28"/>
          <w:szCs w:val="28"/>
        </w:rPr>
        <w:t>附件</w:t>
      </w:r>
      <w:r>
        <w:rPr>
          <w:rFonts w:hAnsi="宋体" w:hint="eastAsia"/>
          <w:b/>
          <w:bCs/>
          <w:sz w:val="28"/>
          <w:szCs w:val="28"/>
        </w:rPr>
        <w:t>2</w:t>
      </w:r>
      <w:r>
        <w:rPr>
          <w:rFonts w:hAnsi="宋体" w:hint="eastAsia"/>
          <w:b/>
          <w:bCs/>
          <w:sz w:val="28"/>
          <w:szCs w:val="28"/>
        </w:rPr>
        <w:t>：</w:t>
      </w:r>
    </w:p>
    <w:p w:rsidR="00993150" w:rsidRDefault="00993150">
      <w:pPr>
        <w:pStyle w:val="a5"/>
        <w:spacing w:line="360" w:lineRule="exact"/>
        <w:rPr>
          <w:rFonts w:hAnsi="宋体"/>
          <w:b/>
          <w:bCs/>
          <w:sz w:val="28"/>
          <w:szCs w:val="28"/>
        </w:rPr>
      </w:pPr>
    </w:p>
    <w:p w:rsidR="00993150" w:rsidRDefault="00993150">
      <w:pPr>
        <w:pStyle w:val="a5"/>
        <w:spacing w:line="360" w:lineRule="exact"/>
        <w:rPr>
          <w:rFonts w:hAnsi="宋体"/>
        </w:rPr>
      </w:pPr>
    </w:p>
    <w:p w:rsidR="00993150" w:rsidRDefault="00E528EA">
      <w:pPr>
        <w:pStyle w:val="a5"/>
        <w:spacing w:line="720" w:lineRule="auto"/>
        <w:jc w:val="center"/>
        <w:rPr>
          <w:rFonts w:hAnsi="宋体"/>
          <w:b/>
          <w:bCs/>
          <w:sz w:val="44"/>
          <w:szCs w:val="44"/>
        </w:rPr>
      </w:pPr>
      <w:r>
        <w:rPr>
          <w:rFonts w:hint="eastAsia"/>
          <w:b/>
          <w:bCs/>
          <w:sz w:val="44"/>
          <w:szCs w:val="44"/>
        </w:rPr>
        <w:t>采购项目清单</w:t>
      </w:r>
    </w:p>
    <w:p w:rsidR="00993150" w:rsidRDefault="00993150">
      <w:pPr>
        <w:pStyle w:val="a5"/>
        <w:spacing w:line="360" w:lineRule="exact"/>
        <w:rPr>
          <w:rFonts w:hAnsi="宋体"/>
        </w:rPr>
      </w:pPr>
    </w:p>
    <w:tbl>
      <w:tblPr>
        <w:tblW w:w="9690" w:type="dxa"/>
        <w:tblLayout w:type="fixed"/>
        <w:tblCellMar>
          <w:left w:w="0" w:type="dxa"/>
          <w:right w:w="0" w:type="dxa"/>
        </w:tblCellMar>
        <w:tblLook w:val="04A0"/>
      </w:tblPr>
      <w:tblGrid>
        <w:gridCol w:w="608"/>
        <w:gridCol w:w="1002"/>
        <w:gridCol w:w="6720"/>
        <w:gridCol w:w="627"/>
        <w:gridCol w:w="733"/>
      </w:tblGrid>
      <w:tr w:rsidR="00993150">
        <w:trPr>
          <w:trHeight w:val="340"/>
        </w:trPr>
        <w:tc>
          <w:tcPr>
            <w:tcW w:w="6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993150" w:rsidRDefault="00E528E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93150" w:rsidRDefault="00E528E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系统名称</w:t>
            </w:r>
          </w:p>
        </w:tc>
        <w:tc>
          <w:tcPr>
            <w:tcW w:w="67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993150" w:rsidRDefault="00E528E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参数</w:t>
            </w:r>
          </w:p>
        </w:tc>
        <w:tc>
          <w:tcPr>
            <w:tcW w:w="62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993150" w:rsidRDefault="00E528E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w:t>
            </w:r>
          </w:p>
        </w:tc>
        <w:tc>
          <w:tcPr>
            <w:tcW w:w="7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93150" w:rsidRDefault="00E528E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w:t>
            </w:r>
          </w:p>
        </w:tc>
      </w:tr>
      <w:tr w:rsidR="00993150">
        <w:trPr>
          <w:trHeight w:val="340"/>
        </w:trPr>
        <w:tc>
          <w:tcPr>
            <w:tcW w:w="6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993150" w:rsidRDefault="00E528E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93150" w:rsidRDefault="00E528EA">
            <w:pPr>
              <w:pStyle w:val="a8"/>
              <w:spacing w:beforeAutospacing="0" w:afterAutospacing="0" w:line="400" w:lineRule="atLeast"/>
              <w:rPr>
                <w:rFonts w:cs="宋体"/>
                <w:color w:val="000000"/>
                <w:sz w:val="20"/>
                <w:szCs w:val="20"/>
              </w:rPr>
            </w:pPr>
            <w:r>
              <w:rPr>
                <w:rFonts w:asciiTheme="minorHAnsi" w:eastAsiaTheme="minorEastAsia" w:hAnsiTheme="minorHAnsi" w:cstheme="minorBidi" w:hint="eastAsia"/>
              </w:rPr>
              <w:t>警院</w:t>
            </w:r>
            <w:r>
              <w:rPr>
                <w:rFonts w:hint="eastAsia"/>
                <w:szCs w:val="21"/>
              </w:rPr>
              <w:t>在线开放课程建设服务</w:t>
            </w:r>
          </w:p>
        </w:tc>
        <w:tc>
          <w:tcPr>
            <w:tcW w:w="67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993150" w:rsidRDefault="00E528EA">
            <w:pPr>
              <w:widowControl/>
              <w:spacing w:line="400" w:lineRule="exact"/>
              <w:textAlignment w:val="center"/>
              <w:rPr>
                <w:rFonts w:ascii="宋体" w:hAnsi="宋体" w:cs="宋体"/>
                <w:szCs w:val="21"/>
              </w:rPr>
            </w:pPr>
            <w:r>
              <w:rPr>
                <w:rFonts w:ascii="宋体" w:hAnsi="宋体" w:cs="宋体" w:hint="eastAsia"/>
                <w:szCs w:val="21"/>
              </w:rPr>
              <w:t>一、在线开放课程制作及运行要求：</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（一）课程制作要求</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含</w:t>
            </w:r>
            <w:r>
              <w:rPr>
                <w:rFonts w:ascii="宋体" w:hAnsi="宋体" w:cs="宋体" w:hint="eastAsia"/>
                <w:szCs w:val="21"/>
              </w:rPr>
              <w:t>7</w:t>
            </w:r>
            <w:r>
              <w:rPr>
                <w:rFonts w:ascii="宋体" w:hAnsi="宋体" w:cs="宋体" w:hint="eastAsia"/>
                <w:szCs w:val="21"/>
              </w:rPr>
              <w:t>门课程制作，课程含拍摄、制作、运行</w:t>
            </w:r>
            <w:r>
              <w:rPr>
                <w:rFonts w:ascii="宋体" w:hAnsi="宋体" w:cs="宋体" w:hint="eastAsia"/>
                <w:szCs w:val="21"/>
              </w:rPr>
              <w:t xml:space="preserve"> </w:t>
            </w:r>
            <w:r>
              <w:rPr>
                <w:rFonts w:ascii="宋体" w:hAnsi="宋体" w:cs="宋体" w:hint="eastAsia"/>
                <w:szCs w:val="21"/>
              </w:rPr>
              <w:t>和推广服务；每门课程视频数量根据课程知识点确定，每门课程视频总时长根据教学团队设定。</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2.</w:t>
            </w:r>
            <w:r>
              <w:rPr>
                <w:rFonts w:ascii="宋体" w:hAnsi="宋体" w:cs="宋体" w:hint="eastAsia"/>
                <w:szCs w:val="21"/>
              </w:rPr>
              <w:t>中标人按照《教育部高等教育司关于开展</w:t>
            </w:r>
            <w:r>
              <w:rPr>
                <w:rFonts w:ascii="宋体" w:hAnsi="宋体" w:cs="宋体" w:hint="eastAsia"/>
                <w:szCs w:val="21"/>
              </w:rPr>
              <w:t xml:space="preserve"> 2019</w:t>
            </w:r>
            <w:r>
              <w:rPr>
                <w:rFonts w:ascii="宋体" w:hAnsi="宋体" w:cs="宋体" w:hint="eastAsia"/>
                <w:szCs w:val="21"/>
              </w:rPr>
              <w:t>年国家精品在线开放课程认定工作的通知》</w:t>
            </w:r>
            <w:r>
              <w:rPr>
                <w:rFonts w:ascii="宋体" w:hAnsi="宋体" w:cs="宋体" w:hint="eastAsia"/>
                <w:szCs w:val="21"/>
              </w:rPr>
              <w:t>(</w:t>
            </w:r>
            <w:r>
              <w:rPr>
                <w:rFonts w:ascii="宋体" w:hAnsi="宋体" w:cs="宋体" w:hint="eastAsia"/>
                <w:szCs w:val="21"/>
              </w:rPr>
              <w:t>教高司函〔</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 xml:space="preserve">32 </w:t>
            </w:r>
            <w:r>
              <w:rPr>
                <w:rFonts w:ascii="宋体" w:hAnsi="宋体" w:cs="宋体" w:hint="eastAsia"/>
                <w:szCs w:val="21"/>
              </w:rPr>
              <w:t>号</w:t>
            </w:r>
            <w:r>
              <w:rPr>
                <w:rFonts w:ascii="宋体" w:hAnsi="宋体" w:cs="宋体" w:hint="eastAsia"/>
                <w:szCs w:val="21"/>
              </w:rPr>
              <w:t>)</w:t>
            </w:r>
            <w:r>
              <w:rPr>
                <w:rFonts w:ascii="宋体" w:hAnsi="宋体" w:cs="宋体" w:hint="eastAsia"/>
                <w:szCs w:val="21"/>
              </w:rPr>
              <w:t>标准进行建设，并提供课程设计优化咨询服务。</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3.</w:t>
            </w:r>
            <w:r>
              <w:rPr>
                <w:rFonts w:ascii="宋体" w:hAnsi="宋体" w:cs="宋体" w:hint="eastAsia"/>
                <w:szCs w:val="21"/>
              </w:rPr>
              <w:t>中标人团队成员包括项目经理、编导、摄像、剪辑、平面设计、化妆和后期制作若干人员。并且以满足教学要求为目标提供多种拍摄模式如随堂拍模式、基地</w:t>
            </w:r>
            <w:r>
              <w:rPr>
                <w:rFonts w:ascii="宋体" w:hAnsi="宋体" w:cs="宋体" w:hint="eastAsia"/>
                <w:szCs w:val="21"/>
              </w:rPr>
              <w:t>PPT</w:t>
            </w:r>
            <w:r>
              <w:rPr>
                <w:rFonts w:ascii="宋体" w:hAnsi="宋体" w:cs="宋体" w:hint="eastAsia"/>
                <w:szCs w:val="21"/>
              </w:rPr>
              <w:t>模式、场景实操模式、外景采风模式、访谈模式。</w:t>
            </w:r>
            <w:r>
              <w:rPr>
                <w:rFonts w:ascii="宋体" w:hAnsi="宋体" w:cs="宋体" w:hint="eastAsia"/>
                <w:szCs w:val="21"/>
              </w:rPr>
              <w:t xml:space="preserve"> </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4.</w:t>
            </w:r>
            <w:r>
              <w:rPr>
                <w:rFonts w:ascii="宋体" w:hAnsi="宋体" w:cs="宋体" w:hint="eastAsia"/>
                <w:szCs w:val="21"/>
              </w:rPr>
              <w:t>制作团队完整负责课程拍摄以及后期制作（剪辑、修改、特效、包装、动画制作、录音合成、字幕），直至主讲教师审核通过。</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5.</w:t>
            </w:r>
            <w:r>
              <w:rPr>
                <w:rFonts w:ascii="宋体" w:hAnsi="宋体" w:cs="宋体" w:hint="eastAsia"/>
                <w:szCs w:val="21"/>
              </w:rPr>
              <w:t>制作规范要求：实现至少双机位拍摄。拍摄设备具有高清摄像机、拍摄相机、单反镜头、摄像用灯和音频采集设备。视频制作后能够提供高清（</w:t>
            </w:r>
            <w:r>
              <w:rPr>
                <w:rFonts w:ascii="宋体" w:hAnsi="宋体" w:cs="宋体" w:hint="eastAsia"/>
                <w:szCs w:val="21"/>
              </w:rPr>
              <w:t>1080P</w:t>
            </w:r>
            <w:r>
              <w:rPr>
                <w:rFonts w:ascii="宋体" w:hAnsi="宋体" w:cs="宋体" w:hint="eastAsia"/>
                <w:szCs w:val="21"/>
              </w:rPr>
              <w:t>）和标清（</w:t>
            </w:r>
            <w:r>
              <w:rPr>
                <w:rFonts w:ascii="宋体" w:hAnsi="宋体" w:cs="宋体" w:hint="eastAsia"/>
                <w:szCs w:val="21"/>
              </w:rPr>
              <w:t>720P</w:t>
            </w:r>
            <w:r>
              <w:rPr>
                <w:rFonts w:ascii="宋体" w:hAnsi="宋体" w:cs="宋体" w:hint="eastAsia"/>
                <w:szCs w:val="21"/>
              </w:rPr>
              <w:t>）视频格式。</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6.</w:t>
            </w:r>
            <w:r>
              <w:rPr>
                <w:rFonts w:ascii="宋体" w:hAnsi="宋体" w:cs="宋体" w:hint="eastAsia"/>
                <w:szCs w:val="21"/>
              </w:rPr>
              <w:t>音频信号源</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）声道</w:t>
            </w:r>
            <w:r>
              <w:rPr>
                <w:rFonts w:ascii="宋体" w:hAnsi="宋体" w:cs="宋体" w:hint="eastAsia"/>
                <w:szCs w:val="21"/>
              </w:rPr>
              <w:t>：中文内容音频信号记录于第</w:t>
            </w:r>
            <w:r>
              <w:rPr>
                <w:rFonts w:ascii="宋体" w:hAnsi="宋体" w:cs="宋体" w:hint="eastAsia"/>
                <w:szCs w:val="21"/>
              </w:rPr>
              <w:t>1</w:t>
            </w:r>
            <w:r>
              <w:rPr>
                <w:rFonts w:ascii="宋体" w:hAnsi="宋体" w:cs="宋体" w:hint="eastAsia"/>
                <w:szCs w:val="21"/>
              </w:rPr>
              <w:t>声道，音乐、音效、同期声记录于第</w:t>
            </w:r>
            <w:r>
              <w:rPr>
                <w:rFonts w:ascii="宋体" w:hAnsi="宋体" w:cs="宋体" w:hint="eastAsia"/>
                <w:szCs w:val="21"/>
              </w:rPr>
              <w:t>2</w:t>
            </w:r>
            <w:r>
              <w:rPr>
                <w:rFonts w:ascii="宋体" w:hAnsi="宋体" w:cs="宋体" w:hint="eastAsia"/>
                <w:szCs w:val="21"/>
              </w:rPr>
              <w:t>声道，若有其他文字解说记录于第</w:t>
            </w:r>
            <w:r>
              <w:rPr>
                <w:rFonts w:ascii="宋体" w:hAnsi="宋体" w:cs="宋体" w:hint="eastAsia"/>
                <w:szCs w:val="21"/>
              </w:rPr>
              <w:t>3</w:t>
            </w:r>
            <w:r>
              <w:rPr>
                <w:rFonts w:ascii="宋体" w:hAnsi="宋体" w:cs="宋体" w:hint="eastAsia"/>
                <w:szCs w:val="21"/>
              </w:rPr>
              <w:t>声道（如录音设备无第</w:t>
            </w:r>
            <w:r>
              <w:rPr>
                <w:rFonts w:ascii="宋体" w:hAnsi="宋体" w:cs="宋体" w:hint="eastAsia"/>
                <w:szCs w:val="21"/>
              </w:rPr>
              <w:t>3</w:t>
            </w:r>
            <w:r>
              <w:rPr>
                <w:rFonts w:ascii="宋体" w:hAnsi="宋体" w:cs="宋体" w:hint="eastAsia"/>
                <w:szCs w:val="21"/>
              </w:rPr>
              <w:t>声道</w:t>
            </w:r>
            <w:r>
              <w:rPr>
                <w:rFonts w:ascii="宋体" w:hAnsi="宋体" w:cs="宋体" w:hint="eastAsia"/>
                <w:szCs w:val="21"/>
              </w:rPr>
              <w:t>,</w:t>
            </w:r>
            <w:r>
              <w:rPr>
                <w:rFonts w:ascii="宋体" w:hAnsi="宋体" w:cs="宋体" w:hint="eastAsia"/>
                <w:szCs w:val="21"/>
              </w:rPr>
              <w:t>则录于第</w:t>
            </w:r>
            <w:r>
              <w:rPr>
                <w:rFonts w:ascii="宋体" w:hAnsi="宋体" w:cs="宋体" w:hint="eastAsia"/>
                <w:szCs w:val="21"/>
              </w:rPr>
              <w:t>2</w:t>
            </w:r>
            <w:r>
              <w:rPr>
                <w:rFonts w:ascii="宋体" w:hAnsi="宋体" w:cs="宋体" w:hint="eastAsia"/>
                <w:szCs w:val="21"/>
              </w:rPr>
              <w:t>声道）。</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）电平指标：</w:t>
            </w:r>
            <w:r>
              <w:rPr>
                <w:rFonts w:ascii="宋体" w:hAnsi="宋体" w:cs="宋体" w:hint="eastAsia"/>
                <w:szCs w:val="21"/>
              </w:rPr>
              <w:t>-12db~8db</w:t>
            </w:r>
            <w:r>
              <w:rPr>
                <w:rFonts w:ascii="宋体" w:hAnsi="宋体" w:cs="宋体" w:hint="eastAsia"/>
                <w:szCs w:val="21"/>
              </w:rPr>
              <w:t>声音应无明显失真、放音过冲、过弱。</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）音频信噪比不低于</w:t>
            </w:r>
            <w:r>
              <w:rPr>
                <w:rFonts w:ascii="宋体" w:hAnsi="宋体" w:cs="宋体" w:hint="eastAsia"/>
                <w:szCs w:val="21"/>
              </w:rPr>
              <w:t>48db</w:t>
            </w:r>
            <w:r>
              <w:rPr>
                <w:rFonts w:ascii="宋体" w:hAnsi="宋体" w:cs="宋体" w:hint="eastAsia"/>
                <w:szCs w:val="21"/>
              </w:rPr>
              <w:t>。</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）声音和画面要求同步，无交流声或其他杂音等缺陷。</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）伴音清晰、无失真、噪声杂音干扰、音量忽大忽小现象。解说声与现场声无明显比例失调，解说声与背景音乐无明显比例失调。</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7.</w:t>
            </w:r>
            <w:r>
              <w:rPr>
                <w:rFonts w:ascii="宋体" w:hAnsi="宋体" w:cs="宋体" w:hint="eastAsia"/>
                <w:szCs w:val="21"/>
              </w:rPr>
              <w:t>音频压缩格式及技术参数</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）音频压缩采用</w:t>
            </w:r>
            <w:r>
              <w:rPr>
                <w:rFonts w:ascii="宋体" w:hAnsi="宋体" w:cs="宋体" w:hint="eastAsia"/>
                <w:szCs w:val="21"/>
              </w:rPr>
              <w:t>AAC</w:t>
            </w:r>
            <w:r>
              <w:rPr>
                <w:rFonts w:ascii="宋体" w:hAnsi="宋体" w:cs="宋体" w:hint="eastAsia"/>
                <w:szCs w:val="21"/>
              </w:rPr>
              <w:t>（</w:t>
            </w:r>
            <w:r>
              <w:rPr>
                <w:rFonts w:ascii="宋体" w:hAnsi="宋体" w:cs="宋体" w:hint="eastAsia"/>
                <w:szCs w:val="21"/>
              </w:rPr>
              <w:t>MPEG-4Part3</w:t>
            </w:r>
            <w:r>
              <w:rPr>
                <w:rFonts w:ascii="宋体" w:hAnsi="宋体" w:cs="宋体" w:hint="eastAsia"/>
                <w:szCs w:val="21"/>
              </w:rPr>
              <w:t>）格式编码。</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）采样率</w:t>
            </w:r>
            <w:r>
              <w:rPr>
                <w:rFonts w:ascii="宋体" w:hAnsi="宋体" w:cs="宋体" w:hint="eastAsia"/>
                <w:szCs w:val="21"/>
              </w:rPr>
              <w:t>30-48KHz</w:t>
            </w:r>
            <w:r>
              <w:rPr>
                <w:rFonts w:ascii="宋体" w:hAnsi="宋体" w:cs="宋体" w:hint="eastAsia"/>
                <w:szCs w:val="21"/>
              </w:rPr>
              <w:t>。</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）音频码流率</w:t>
            </w:r>
            <w:r>
              <w:rPr>
                <w:rFonts w:ascii="宋体" w:hAnsi="宋体" w:cs="宋体" w:hint="eastAsia"/>
                <w:szCs w:val="21"/>
              </w:rPr>
              <w:t>128Kbps(</w:t>
            </w:r>
            <w:r>
              <w:rPr>
                <w:rFonts w:ascii="宋体" w:hAnsi="宋体" w:cs="宋体" w:hint="eastAsia"/>
                <w:szCs w:val="21"/>
              </w:rPr>
              <w:t>恒定</w:t>
            </w:r>
            <w:r>
              <w:rPr>
                <w:rFonts w:ascii="宋体" w:hAnsi="宋体" w:cs="宋体" w:hint="eastAsia"/>
                <w:szCs w:val="21"/>
              </w:rPr>
              <w:t>)</w:t>
            </w:r>
            <w:r>
              <w:rPr>
                <w:rFonts w:ascii="宋体" w:hAnsi="宋体" w:cs="宋体" w:hint="eastAsia"/>
                <w:szCs w:val="21"/>
              </w:rPr>
              <w:t>。</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）采用双声道，做混音处理。</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lastRenderedPageBreak/>
              <w:t>8.</w:t>
            </w:r>
            <w:r>
              <w:rPr>
                <w:rFonts w:ascii="宋体" w:hAnsi="宋体" w:cs="宋体" w:hint="eastAsia"/>
                <w:szCs w:val="21"/>
              </w:rPr>
              <w:t>课程拍摄完成后后期制作不超过</w:t>
            </w:r>
            <w:r>
              <w:rPr>
                <w:rFonts w:ascii="宋体" w:hAnsi="宋体" w:cs="宋体" w:hint="eastAsia"/>
                <w:szCs w:val="21"/>
              </w:rPr>
              <w:t>30</w:t>
            </w:r>
            <w:r>
              <w:rPr>
                <w:rFonts w:ascii="宋体" w:hAnsi="宋体" w:cs="宋体" w:hint="eastAsia"/>
                <w:szCs w:val="21"/>
              </w:rPr>
              <w:t>日，以具体课程时长及双方协商确定。</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9.</w:t>
            </w:r>
            <w:r>
              <w:rPr>
                <w:rFonts w:ascii="宋体" w:hAnsi="宋体" w:cs="宋体" w:hint="eastAsia"/>
                <w:szCs w:val="21"/>
              </w:rPr>
              <w:t>此项目在线课程包括课程制作费、宣传片制作费、运行推广费。</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课程内容的著作权为采购人所拥有，未经采购人允许，中标人不得以任何方式提供给其他任何单位或个人占有使用。</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11.</w:t>
            </w:r>
            <w:r>
              <w:rPr>
                <w:rFonts w:ascii="宋体" w:hAnsi="宋体" w:cs="宋体" w:hint="eastAsia"/>
                <w:szCs w:val="21"/>
              </w:rPr>
              <w:t>录制要求：所用摄像机分辨率不低于</w:t>
            </w:r>
            <w:r>
              <w:rPr>
                <w:rFonts w:ascii="宋体" w:hAnsi="宋体" w:cs="宋体" w:hint="eastAsia"/>
                <w:szCs w:val="21"/>
              </w:rPr>
              <w:t>1920</w:t>
            </w:r>
            <w:r>
              <w:rPr>
                <w:rFonts w:ascii="宋体" w:hAnsi="宋体" w:cs="宋体" w:hint="eastAsia"/>
                <w:szCs w:val="21"/>
              </w:rPr>
              <w:t>×</w:t>
            </w:r>
            <w:r>
              <w:rPr>
                <w:rFonts w:ascii="宋体" w:hAnsi="宋体" w:cs="宋体" w:hint="eastAsia"/>
                <w:szCs w:val="21"/>
              </w:rPr>
              <w:t>1080</w:t>
            </w:r>
            <w:r>
              <w:rPr>
                <w:rFonts w:ascii="宋体" w:hAnsi="宋体" w:cs="宋体" w:hint="eastAsia"/>
                <w:szCs w:val="21"/>
              </w:rPr>
              <w:t>，录制视频分辨率不低于</w:t>
            </w:r>
            <w:r>
              <w:rPr>
                <w:rFonts w:ascii="宋体" w:hAnsi="宋体" w:cs="宋体" w:hint="eastAsia"/>
                <w:szCs w:val="21"/>
              </w:rPr>
              <w:t>1920</w:t>
            </w:r>
            <w:r>
              <w:rPr>
                <w:rFonts w:ascii="宋体" w:hAnsi="宋体" w:cs="宋体" w:hint="eastAsia"/>
                <w:szCs w:val="21"/>
              </w:rPr>
              <w:t>×</w:t>
            </w:r>
            <w:r>
              <w:rPr>
                <w:rFonts w:ascii="宋体" w:hAnsi="宋体" w:cs="宋体" w:hint="eastAsia"/>
                <w:szCs w:val="21"/>
              </w:rPr>
              <w:t>1080</w:t>
            </w:r>
            <w:r>
              <w:rPr>
                <w:rFonts w:ascii="宋体" w:hAnsi="宋体" w:cs="宋体" w:hint="eastAsia"/>
                <w:szCs w:val="21"/>
              </w:rPr>
              <w:t>，宽高比</w:t>
            </w:r>
            <w:r>
              <w:rPr>
                <w:rFonts w:ascii="宋体" w:hAnsi="宋体" w:cs="宋体" w:hint="eastAsia"/>
                <w:szCs w:val="21"/>
              </w:rPr>
              <w:t>16:9</w:t>
            </w:r>
            <w:r>
              <w:rPr>
                <w:rFonts w:ascii="宋体" w:hAnsi="宋体" w:cs="宋体" w:hint="eastAsia"/>
                <w:szCs w:val="21"/>
              </w:rPr>
              <w:t>，视频帧率为</w:t>
            </w:r>
            <w:r>
              <w:rPr>
                <w:rFonts w:ascii="宋体" w:hAnsi="宋体" w:cs="宋体" w:hint="eastAsia"/>
                <w:szCs w:val="21"/>
              </w:rPr>
              <w:t>16-25</w:t>
            </w:r>
            <w:r>
              <w:rPr>
                <w:rFonts w:ascii="宋体" w:hAnsi="宋体" w:cs="宋体" w:hint="eastAsia"/>
                <w:szCs w:val="21"/>
              </w:rPr>
              <w:t>帧</w:t>
            </w:r>
            <w:r>
              <w:rPr>
                <w:rFonts w:ascii="宋体" w:hAnsi="宋体" w:cs="宋体" w:hint="eastAsia"/>
                <w:szCs w:val="21"/>
              </w:rPr>
              <w:t>/</w:t>
            </w:r>
            <w:r>
              <w:rPr>
                <w:rFonts w:ascii="宋体" w:hAnsi="宋体" w:cs="宋体" w:hint="eastAsia"/>
                <w:szCs w:val="21"/>
              </w:rPr>
              <w:t>秒。不少于三套同款同型的</w:t>
            </w:r>
            <w:r>
              <w:rPr>
                <w:rFonts w:ascii="宋体" w:hAnsi="宋体" w:cs="宋体" w:hint="eastAsia"/>
                <w:szCs w:val="21"/>
              </w:rPr>
              <w:t>专业无线录音设备。</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12.</w:t>
            </w:r>
            <w:r>
              <w:rPr>
                <w:rFonts w:ascii="宋体" w:hAnsi="宋体" w:cs="宋体" w:hint="eastAsia"/>
                <w:szCs w:val="21"/>
              </w:rPr>
              <w:t>片头不超过</w:t>
            </w:r>
            <w:r>
              <w:rPr>
                <w:rFonts w:ascii="宋体" w:hAnsi="宋体" w:cs="宋体" w:hint="eastAsia"/>
                <w:szCs w:val="21"/>
              </w:rPr>
              <w:t>15</w:t>
            </w:r>
            <w:r>
              <w:rPr>
                <w:rFonts w:ascii="宋体" w:hAnsi="宋体" w:cs="宋体" w:hint="eastAsia"/>
                <w:szCs w:val="21"/>
              </w:rPr>
              <w:t>秒，包括：学校</w:t>
            </w:r>
            <w:r>
              <w:rPr>
                <w:rFonts w:ascii="宋体" w:hAnsi="宋体" w:cs="宋体" w:hint="eastAsia"/>
                <w:szCs w:val="21"/>
              </w:rPr>
              <w:t>LOGO</w:t>
            </w:r>
            <w:r>
              <w:rPr>
                <w:rFonts w:ascii="宋体" w:hAnsi="宋体" w:cs="宋体" w:hint="eastAsia"/>
                <w:szCs w:val="21"/>
              </w:rPr>
              <w:t>、学校名称、课程名称、主讲教师姓名等信息。</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13.</w:t>
            </w:r>
            <w:r>
              <w:rPr>
                <w:rFonts w:ascii="宋体" w:hAnsi="宋体" w:cs="宋体" w:hint="eastAsia"/>
                <w:szCs w:val="21"/>
              </w:rPr>
              <w:t>配备专业的人员，使用专业软件制作同步</w:t>
            </w:r>
            <w:r>
              <w:rPr>
                <w:rFonts w:ascii="宋体" w:hAnsi="宋体" w:cs="宋体" w:hint="eastAsia"/>
                <w:szCs w:val="21"/>
              </w:rPr>
              <w:t>srt</w:t>
            </w:r>
            <w:r>
              <w:rPr>
                <w:rFonts w:ascii="宋体" w:hAnsi="宋体" w:cs="宋体" w:hint="eastAsia"/>
                <w:szCs w:val="21"/>
              </w:rPr>
              <w:t>唱词。</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14.</w:t>
            </w:r>
            <w:r>
              <w:rPr>
                <w:rFonts w:ascii="宋体" w:hAnsi="宋体" w:cs="宋体" w:hint="eastAsia"/>
                <w:szCs w:val="21"/>
              </w:rPr>
              <w:t>中标人必须协作完成课程运行平台内容上线，供建设的课程校内使用。</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15.</w:t>
            </w:r>
            <w:r>
              <w:rPr>
                <w:rFonts w:ascii="宋体" w:hAnsi="宋体" w:cs="宋体" w:hint="eastAsia"/>
                <w:szCs w:val="21"/>
              </w:rPr>
              <w:t>课程运行平台：以课程为中心，提供全面的网络教学功能，包括作业、测验、通知、答疑、讨论、资料、评价等互动教学活动。</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16.</w:t>
            </w:r>
            <w:r>
              <w:rPr>
                <w:rFonts w:ascii="宋体" w:hAnsi="宋体" w:cs="宋体" w:hint="eastAsia"/>
                <w:szCs w:val="21"/>
              </w:rPr>
              <w:t>中标人有了解在线课程教学的人员辅助老师进行课程教学设计、课件设计。中标人在课程视频制作过程中，为采购人教学团队提供在线课程制作及运行的相关培训服务。每门课程有对应课程顾问，为教学团队提供如课程建设学习培训、咨询，以及包括课程背景、课程目标、设计原则、学时学分分配、翻转课堂设计、章节脚本设计等与课程建设相关的服务。中标人为本项目提供不少于</w:t>
            </w:r>
            <w:r>
              <w:rPr>
                <w:rFonts w:ascii="宋体" w:hAnsi="宋体" w:cs="宋体" w:hint="eastAsia"/>
                <w:szCs w:val="21"/>
              </w:rPr>
              <w:t>10</w:t>
            </w:r>
            <w:r>
              <w:rPr>
                <w:rFonts w:ascii="宋体" w:hAnsi="宋体" w:cs="宋体" w:hint="eastAsia"/>
                <w:szCs w:val="21"/>
              </w:rPr>
              <w:t>人的服务团队。</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17.</w:t>
            </w:r>
            <w:r>
              <w:rPr>
                <w:rFonts w:ascii="宋体" w:hAnsi="宋体" w:cs="宋体" w:hint="eastAsia"/>
                <w:szCs w:val="21"/>
              </w:rPr>
              <w:t>中标人应为本项目课程提供在线课程运行平台，在线课程运行平台具有直播互动功能</w:t>
            </w:r>
            <w:r>
              <w:rPr>
                <w:rFonts w:ascii="宋体" w:hAnsi="宋体" w:cs="宋体" w:hint="eastAsia"/>
                <w:szCs w:val="21"/>
              </w:rPr>
              <w:t>.</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18.</w:t>
            </w:r>
            <w:r>
              <w:rPr>
                <w:rFonts w:ascii="宋体" w:hAnsi="宋体" w:cs="宋体" w:hint="eastAsia"/>
                <w:szCs w:val="21"/>
              </w:rPr>
              <w:t>中标人应提供在线课程教学平台、手机</w:t>
            </w:r>
            <w:r>
              <w:rPr>
                <w:rFonts w:ascii="宋体" w:hAnsi="宋体" w:cs="宋体" w:hint="eastAsia"/>
                <w:szCs w:val="21"/>
              </w:rPr>
              <w:t>APP</w:t>
            </w:r>
            <w:r>
              <w:rPr>
                <w:rFonts w:ascii="宋体" w:hAnsi="宋体" w:cs="宋体" w:hint="eastAsia"/>
                <w:szCs w:val="21"/>
              </w:rPr>
              <w:t>软件等供老师进</w:t>
            </w:r>
            <w:r>
              <w:rPr>
                <w:rFonts w:ascii="宋体" w:hAnsi="宋体" w:cs="宋体" w:hint="eastAsia"/>
                <w:szCs w:val="21"/>
              </w:rPr>
              <w:t>行课程建设，并对课程进行教学管理，</w:t>
            </w:r>
            <w:r>
              <w:rPr>
                <w:rFonts w:ascii="宋体" w:hAnsi="宋体" w:cs="宋体" w:hint="eastAsia"/>
                <w:szCs w:val="21"/>
              </w:rPr>
              <w:t>APP</w:t>
            </w:r>
            <w:r>
              <w:rPr>
                <w:rFonts w:ascii="宋体" w:hAnsi="宋体" w:cs="宋体" w:hint="eastAsia"/>
                <w:szCs w:val="21"/>
              </w:rPr>
              <w:t>可以在安卓以及</w:t>
            </w:r>
            <w:r>
              <w:rPr>
                <w:rFonts w:ascii="宋体" w:hAnsi="宋体" w:cs="宋体" w:hint="eastAsia"/>
                <w:szCs w:val="21"/>
              </w:rPr>
              <w:t>IOS</w:t>
            </w:r>
            <w:r>
              <w:rPr>
                <w:rFonts w:ascii="宋体" w:hAnsi="宋体" w:cs="宋体" w:hint="eastAsia"/>
                <w:szCs w:val="21"/>
              </w:rPr>
              <w:t>系统上使用。</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（二）课程运行推广要求：</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中标人必须提供课程运行平台供采购人使用，且平台必须满足《教育部高教司关于开展</w:t>
            </w:r>
            <w:r>
              <w:rPr>
                <w:rFonts w:ascii="宋体" w:hAnsi="宋体" w:cs="宋体" w:hint="eastAsia"/>
                <w:szCs w:val="21"/>
              </w:rPr>
              <w:t>2019</w:t>
            </w:r>
            <w:r>
              <w:rPr>
                <w:rFonts w:ascii="宋体" w:hAnsi="宋体" w:cs="宋体" w:hint="eastAsia"/>
                <w:szCs w:val="21"/>
              </w:rPr>
              <w:t>年国家精品在线开放课程认定工作的通知》文件中对于申报平台的参数要求，并且平台能够提供支持申报国家精品在线开放课程的选课人数、互动次数、运行周期、资源数量等数据。</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2.</w:t>
            </w:r>
            <w:r>
              <w:rPr>
                <w:rFonts w:ascii="宋体" w:hAnsi="宋体" w:cs="宋体" w:hint="eastAsia"/>
                <w:szCs w:val="21"/>
              </w:rPr>
              <w:t>课程运行平台：以课程为中心，提供全面的网络教学功能，包括作业、测验、通知、答疑、讨论、资料、评价等互动教学活动。</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3.</w:t>
            </w:r>
            <w:r>
              <w:rPr>
                <w:rFonts w:ascii="宋体" w:hAnsi="宋体" w:cs="宋体" w:hint="eastAsia"/>
                <w:szCs w:val="21"/>
              </w:rPr>
              <w:t>中标人提供的课程运行平台在</w:t>
            </w:r>
            <w:r>
              <w:rPr>
                <w:rFonts w:ascii="宋体" w:hAnsi="宋体" w:cs="宋体" w:hint="eastAsia"/>
                <w:szCs w:val="21"/>
              </w:rPr>
              <w:t>2019</w:t>
            </w:r>
            <w:r>
              <w:rPr>
                <w:rFonts w:ascii="宋体" w:hAnsi="宋体" w:cs="宋体" w:hint="eastAsia"/>
                <w:szCs w:val="21"/>
              </w:rPr>
              <w:t>年秋</w:t>
            </w:r>
            <w:r>
              <w:rPr>
                <w:rFonts w:ascii="宋体" w:hAnsi="宋体" w:cs="宋体" w:hint="eastAsia"/>
                <w:szCs w:val="21"/>
              </w:rPr>
              <w:t>季学期有多所本科或高职学校学生进行跨校选课并获得学分。</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4.</w:t>
            </w:r>
            <w:r>
              <w:rPr>
                <w:rFonts w:ascii="宋体" w:hAnsi="宋体" w:cs="宋体" w:hint="eastAsia"/>
                <w:szCs w:val="21"/>
              </w:rPr>
              <w:t>学校管理者能随时了解课程平台运行数据，包括学习行为管理、学习进度管理、学习行为分析、学习异常波动管理、评价。并能以每周、每月、</w:t>
            </w:r>
            <w:r>
              <w:rPr>
                <w:rFonts w:ascii="宋体" w:hAnsi="宋体" w:cs="宋体" w:hint="eastAsia"/>
                <w:szCs w:val="21"/>
              </w:rPr>
              <w:lastRenderedPageBreak/>
              <w:t>每学期生成学情报告。</w:t>
            </w:r>
          </w:p>
          <w:p w:rsidR="00993150" w:rsidRDefault="00E528EA">
            <w:pPr>
              <w:pStyle w:val="a4"/>
            </w:pPr>
            <w:r>
              <w:rPr>
                <w:rFonts w:hAnsi="宋体" w:cs="宋体" w:hint="eastAsia"/>
                <w:szCs w:val="21"/>
              </w:rPr>
              <w:t>★</w:t>
            </w:r>
            <w:r>
              <w:rPr>
                <w:rFonts w:hAnsi="宋体" w:cs="宋体" w:hint="eastAsia"/>
                <w:szCs w:val="21"/>
              </w:rPr>
              <w:t>5.</w:t>
            </w:r>
            <w:r>
              <w:rPr>
                <w:rFonts w:hAnsi="宋体" w:cs="宋体" w:hint="eastAsia"/>
                <w:szCs w:val="21"/>
              </w:rPr>
              <w:t>课程运行平台需具备校内翻转、</w:t>
            </w:r>
            <w:r>
              <w:t>区域共享及东西部高校课程共享联盟内跨校共享的能力；</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中标人有将课程推广到全国本科和高职院校的服务能力，在课程建设完成后，能进行全国高校的跨校选课。</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二、拍摄场地要求：</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w:t>
            </w:r>
            <w:r>
              <w:rPr>
                <w:rFonts w:ascii="宋体" w:hAnsi="宋体" w:cs="宋体" w:hint="eastAsia"/>
                <w:szCs w:val="21"/>
              </w:rPr>
              <w:t>、提供本地化服务。中标方有专业的在线开放课程建设基地，为老师提供一对一的专业服务。如需拍摄实训操作，校方可协助提供部分实训场地，能满足不同场景拍摄需求。</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2</w:t>
            </w:r>
            <w:r>
              <w:rPr>
                <w:rFonts w:ascii="宋体" w:hAnsi="宋体" w:cs="宋体" w:hint="eastAsia"/>
                <w:szCs w:val="21"/>
              </w:rPr>
              <w:t>、人员配备：为了更好的进行课程视频制作以及校内翻转课程运行，投标人要为拍摄场地配备以下常驻人员，保证课程的制作质量和运行效果。</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课程顾问：</w:t>
            </w:r>
            <w:r>
              <w:rPr>
                <w:rFonts w:ascii="宋体" w:hAnsi="宋体" w:cs="宋体" w:hint="eastAsia"/>
                <w:szCs w:val="21"/>
              </w:rPr>
              <w:t>2</w:t>
            </w:r>
            <w:r>
              <w:rPr>
                <w:rFonts w:ascii="宋体" w:hAnsi="宋体" w:cs="宋体" w:hint="eastAsia"/>
                <w:szCs w:val="21"/>
              </w:rPr>
              <w:t>名</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视频工程师：</w:t>
            </w:r>
            <w:r>
              <w:rPr>
                <w:rFonts w:ascii="宋体" w:hAnsi="宋体" w:cs="宋体" w:hint="eastAsia"/>
                <w:szCs w:val="21"/>
              </w:rPr>
              <w:t>2</w:t>
            </w:r>
            <w:r>
              <w:rPr>
                <w:rFonts w:ascii="宋体" w:hAnsi="宋体" w:cs="宋体" w:hint="eastAsia"/>
                <w:szCs w:val="21"/>
              </w:rPr>
              <w:t>名</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客服工程师：</w:t>
            </w:r>
            <w:r>
              <w:rPr>
                <w:rFonts w:ascii="宋体" w:hAnsi="宋体" w:cs="宋体" w:hint="eastAsia"/>
                <w:szCs w:val="21"/>
              </w:rPr>
              <w:t>1</w:t>
            </w:r>
            <w:r>
              <w:rPr>
                <w:rFonts w:ascii="宋体" w:hAnsi="宋体" w:cs="宋体" w:hint="eastAsia"/>
                <w:szCs w:val="21"/>
              </w:rPr>
              <w:t>名</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项目经理：</w:t>
            </w:r>
            <w:r>
              <w:rPr>
                <w:rFonts w:ascii="宋体" w:hAnsi="宋体" w:cs="宋体" w:hint="eastAsia"/>
                <w:szCs w:val="21"/>
              </w:rPr>
              <w:t>1</w:t>
            </w:r>
            <w:r>
              <w:rPr>
                <w:rFonts w:ascii="宋体" w:hAnsi="宋体" w:cs="宋体" w:hint="eastAsia"/>
                <w:szCs w:val="21"/>
              </w:rPr>
              <w:t>名</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2.1</w:t>
            </w:r>
            <w:r>
              <w:rPr>
                <w:rFonts w:ascii="宋体" w:hAnsi="宋体" w:cs="宋体" w:hint="eastAsia"/>
                <w:szCs w:val="21"/>
              </w:rPr>
              <w:t>具备</w:t>
            </w:r>
            <w:r>
              <w:rPr>
                <w:rFonts w:ascii="宋体" w:hAnsi="宋体" w:cs="宋体" w:hint="eastAsia"/>
                <w:szCs w:val="21"/>
              </w:rPr>
              <w:t>2</w:t>
            </w:r>
            <w:r>
              <w:rPr>
                <w:rFonts w:ascii="宋体" w:hAnsi="宋体" w:cs="宋体" w:hint="eastAsia"/>
                <w:szCs w:val="21"/>
              </w:rPr>
              <w:t>年以上经验的课程顾问团队，课程编导与老师深度沟通，提供一对一的课程咨询服务，收集材料，辅助老师策划设计课程、设计课程知识点、起草课程脚本和拟定分组</w:t>
            </w:r>
            <w:r>
              <w:rPr>
                <w:rFonts w:ascii="宋体" w:hAnsi="宋体" w:cs="宋体" w:hint="eastAsia"/>
                <w:szCs w:val="21"/>
              </w:rPr>
              <w:t>镜头等工作。</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2.2</w:t>
            </w:r>
            <w:r>
              <w:rPr>
                <w:rFonts w:ascii="宋体" w:hAnsi="宋体" w:cs="宋体" w:hint="eastAsia"/>
                <w:szCs w:val="21"/>
              </w:rPr>
              <w:t>团队配备资深专业的摄像师、摄像助理、化妆师、灯光师、场记员等，提供拍摄现场服务，包括拍摄前及拍摄过程摄像机、机位位置、音频设备、灯光调试管理、化妆、拍摄进度、时间、内容和景别等内容的记录。</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2.3</w:t>
            </w:r>
            <w:r>
              <w:rPr>
                <w:rFonts w:ascii="宋体" w:hAnsi="宋体" w:cs="宋体" w:hint="eastAsia"/>
                <w:szCs w:val="21"/>
              </w:rPr>
              <w:t>有专业视频处理团队进行视频调色渲染、特效包装、二维</w:t>
            </w:r>
            <w:r>
              <w:rPr>
                <w:rFonts w:ascii="宋体" w:hAnsi="宋体" w:cs="宋体" w:hint="eastAsia"/>
                <w:szCs w:val="21"/>
              </w:rPr>
              <w:t>/</w:t>
            </w:r>
            <w:r>
              <w:rPr>
                <w:rFonts w:ascii="宋体" w:hAnsi="宋体" w:cs="宋体" w:hint="eastAsia"/>
                <w:szCs w:val="21"/>
              </w:rPr>
              <w:t>三维动画制作、字幕制作、视频转换等工作。</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3.</w:t>
            </w:r>
            <w:r>
              <w:rPr>
                <w:rFonts w:ascii="宋体" w:hAnsi="宋体" w:cs="宋体" w:hint="eastAsia"/>
                <w:szCs w:val="21"/>
              </w:rPr>
              <w:t>拍摄场地分为：工作区、教发区和拍摄区</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工作区：策划、剪辑人员进行课程视频后期加工的区域</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教发区：课程顾问跟老师进行建课咨询、课程设计的区域</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拍摄区：课程视频拍摄区域</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4.</w:t>
            </w:r>
            <w:r>
              <w:rPr>
                <w:rFonts w:ascii="宋体" w:hAnsi="宋体" w:cs="宋体" w:hint="eastAsia"/>
                <w:szCs w:val="21"/>
              </w:rPr>
              <w:t>按学校课程建设进度需求，能随时安排工作人员到学校进行建课培训和拍摄。</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三、课程运行平台网络课程资源要求：</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能提供</w:t>
            </w:r>
            <w:r>
              <w:rPr>
                <w:rFonts w:ascii="宋体" w:hAnsi="宋体" w:cs="宋体" w:hint="eastAsia"/>
                <w:szCs w:val="21"/>
              </w:rPr>
              <w:t>3000</w:t>
            </w:r>
            <w:r>
              <w:rPr>
                <w:rFonts w:ascii="宋体" w:hAnsi="宋体" w:cs="宋体" w:hint="eastAsia"/>
                <w:szCs w:val="21"/>
              </w:rPr>
              <w:t>门以上课程资源给学校以及建课团队使用</w:t>
            </w:r>
            <w:r>
              <w:rPr>
                <w:rFonts w:ascii="宋体" w:hAnsi="宋体" w:cs="宋体" w:hint="eastAsia"/>
                <w:szCs w:val="21"/>
              </w:rPr>
              <w:t>,</w:t>
            </w:r>
            <w:r>
              <w:rPr>
                <w:rFonts w:ascii="宋体" w:hAnsi="宋体" w:cs="宋体" w:hint="eastAsia"/>
                <w:szCs w:val="21"/>
              </w:rPr>
              <w:t>不限制选课人数，课程内容涵盖艺术、工学、理工、农学、医学、法学、人文、社会科学、自然科学、创新创业等课程，课程运行平台能满多人同时在线学习，访问响应时间小于等于</w:t>
            </w:r>
            <w:r>
              <w:rPr>
                <w:rFonts w:ascii="宋体" w:hAnsi="宋体" w:cs="宋体" w:hint="eastAsia"/>
                <w:szCs w:val="21"/>
              </w:rPr>
              <w:t>3</w:t>
            </w:r>
            <w:r>
              <w:rPr>
                <w:rFonts w:ascii="宋体" w:hAnsi="宋体" w:cs="宋体" w:hint="eastAsia"/>
                <w:szCs w:val="21"/>
              </w:rPr>
              <w:t>秒；</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所提供课程中获得</w:t>
            </w:r>
            <w:r>
              <w:rPr>
                <w:rFonts w:ascii="宋体" w:hAnsi="宋体" w:cs="宋体"/>
                <w:sz w:val="24"/>
              </w:rPr>
              <w:t>教育部办公厅</w:t>
            </w:r>
            <w:r>
              <w:rPr>
                <w:rFonts w:ascii="宋体" w:hAnsi="宋体" w:cs="宋体" w:hint="eastAsia"/>
                <w:sz w:val="24"/>
              </w:rPr>
              <w:t>公布的</w:t>
            </w:r>
            <w:r>
              <w:rPr>
                <w:rFonts w:ascii="宋体" w:hAnsi="宋体" w:cs="宋体" w:hint="eastAsia"/>
                <w:szCs w:val="21"/>
              </w:rPr>
              <w:t>国家精品在线开放课程认定不少于</w:t>
            </w:r>
            <w:r>
              <w:rPr>
                <w:rFonts w:ascii="宋体" w:hAnsi="宋体" w:cs="宋体" w:hint="eastAsia"/>
                <w:szCs w:val="21"/>
              </w:rPr>
              <w:t>100</w:t>
            </w:r>
            <w:r>
              <w:rPr>
                <w:rFonts w:ascii="宋体" w:hAnsi="宋体" w:cs="宋体" w:hint="eastAsia"/>
                <w:szCs w:val="21"/>
              </w:rPr>
              <w:t>门</w:t>
            </w:r>
            <w:r>
              <w:rPr>
                <w:rFonts w:ascii="宋体" w:hAnsi="宋体" w:cs="宋体" w:hint="eastAsia"/>
                <w:szCs w:val="21"/>
              </w:rPr>
              <w:t>。</w:t>
            </w:r>
            <w:r>
              <w:rPr>
                <w:rFonts w:ascii="宋体" w:hAnsi="宋体" w:cs="宋体" w:hint="eastAsia"/>
                <w:szCs w:val="21"/>
              </w:rPr>
              <w:t>（提供教育部办公厅关于公布国家精品在线开放课程认定结果的通知公告链接</w:t>
            </w:r>
            <w:r w:rsidR="001D5F74">
              <w:rPr>
                <w:rFonts w:ascii="宋体" w:hAnsi="宋体" w:cs="宋体" w:hint="eastAsia"/>
                <w:szCs w:val="21"/>
              </w:rPr>
              <w:t>及截图便于现场备查</w:t>
            </w:r>
            <w:r>
              <w:rPr>
                <w:rFonts w:ascii="宋体" w:hAnsi="宋体" w:cs="宋体" w:hint="eastAsia"/>
                <w:szCs w:val="21"/>
              </w:rPr>
              <w:t>）。</w:t>
            </w:r>
          </w:p>
          <w:p w:rsidR="00993150" w:rsidRDefault="00E528EA">
            <w:pPr>
              <w:widowControl/>
              <w:numPr>
                <w:ilvl w:val="0"/>
                <w:numId w:val="1"/>
              </w:numPr>
              <w:spacing w:line="400" w:lineRule="exact"/>
              <w:textAlignment w:val="center"/>
              <w:rPr>
                <w:rFonts w:ascii="宋体" w:hAnsi="宋体" w:cs="宋体"/>
                <w:szCs w:val="21"/>
              </w:rPr>
            </w:pPr>
            <w:r>
              <w:rPr>
                <w:rFonts w:ascii="宋体" w:hAnsi="宋体" w:cs="宋体" w:hint="eastAsia"/>
                <w:szCs w:val="21"/>
              </w:rPr>
              <w:lastRenderedPageBreak/>
              <w:t>课程是基于线上教学运行的全日制授课过程。每学期课程修读完成并通过考核，提供当前学期共享课程修读证明。</w:t>
            </w:r>
          </w:p>
          <w:p w:rsidR="00993150" w:rsidRDefault="00E528EA">
            <w:pPr>
              <w:rPr>
                <w:rFonts w:ascii="宋体" w:hAnsi="宋体"/>
              </w:rPr>
            </w:pPr>
            <w:r>
              <w:rPr>
                <w:rFonts w:ascii="宋体" w:hAnsi="宋体" w:cs="宋体"/>
              </w:rPr>
              <w:t>★</w:t>
            </w:r>
            <w:r>
              <w:rPr>
                <w:rFonts w:ascii="宋体" w:hAnsi="宋体" w:hint="eastAsia"/>
              </w:rPr>
              <w:t>4</w:t>
            </w:r>
            <w:r>
              <w:rPr>
                <w:rFonts w:ascii="宋体" w:hAnsi="宋体"/>
              </w:rPr>
              <w:t>.</w:t>
            </w:r>
            <w:r>
              <w:rPr>
                <w:rFonts w:ascii="宋体" w:hAnsi="宋体" w:hint="eastAsia"/>
              </w:rPr>
              <w:t>供应商</w:t>
            </w:r>
            <w:r>
              <w:rPr>
                <w:rFonts w:ascii="宋体" w:hAnsi="宋体"/>
              </w:rPr>
              <w:t>不能有</w:t>
            </w:r>
            <w:r w:rsidR="000470CE">
              <w:rPr>
                <w:rFonts w:ascii="宋体" w:hAnsi="宋体" w:hint="eastAsia"/>
              </w:rPr>
              <w:t>5</w:t>
            </w:r>
            <w:r>
              <w:rPr>
                <w:rFonts w:ascii="宋体" w:hAnsi="宋体" w:hint="eastAsia"/>
              </w:rPr>
              <w:t>起以上</w:t>
            </w:r>
            <w:r>
              <w:rPr>
                <w:rFonts w:ascii="宋体" w:hAnsi="宋体"/>
              </w:rPr>
              <w:t>侵犯著作人（或出版社）版权的公开记录或诉讼。</w:t>
            </w:r>
            <w:bookmarkStart w:id="0" w:name="_GoBack"/>
            <w:bookmarkEnd w:id="0"/>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课程配套相关章程测试题、作业以及在线考试题；</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平台课程采用混合式教学模式</w:t>
            </w:r>
            <w:r>
              <w:rPr>
                <w:rFonts w:ascii="宋体" w:hAnsi="宋体" w:cs="宋体" w:hint="eastAsia"/>
                <w:szCs w:val="21"/>
              </w:rPr>
              <w:t>(</w:t>
            </w:r>
            <w:r>
              <w:rPr>
                <w:rFonts w:ascii="宋体" w:hAnsi="宋体" w:cs="宋体" w:hint="eastAsia"/>
                <w:szCs w:val="21"/>
              </w:rPr>
              <w:t>即翻转课堂模式</w:t>
            </w:r>
            <w:r>
              <w:rPr>
                <w:rFonts w:ascii="宋体" w:hAnsi="宋体" w:cs="宋体" w:hint="eastAsia"/>
                <w:szCs w:val="21"/>
              </w:rPr>
              <w:t>)</w:t>
            </w:r>
            <w:r>
              <w:rPr>
                <w:rFonts w:ascii="宋体" w:hAnsi="宋体" w:cs="宋体" w:hint="eastAsia"/>
                <w:szCs w:val="21"/>
              </w:rPr>
              <w:t>，由课程开课学校的核心教学团队协助学校一起负责课程的整体教学运行。线上和线下结合，并能和开课学校进行直播互动；</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学习行为管理：学习进度管理、学习行为分析、学习异常波动管理、评价；</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系统角色：学校管理员模块、教师模块、学生学习中心模块，教师可以通过课程运行平台随时了解学生的学习进度；</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能利用手机和电脑随时随地学习、交流，不受时空限制的新颖学习模式；</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10</w:t>
            </w:r>
            <w:r>
              <w:rPr>
                <w:rFonts w:ascii="宋体" w:hAnsi="宋体" w:cs="宋体" w:hint="eastAsia"/>
                <w:szCs w:val="21"/>
              </w:rPr>
              <w:t>.</w:t>
            </w:r>
            <w:r>
              <w:rPr>
                <w:rFonts w:ascii="宋体" w:hAnsi="宋体" w:cs="宋体" w:hint="eastAsia"/>
                <w:szCs w:val="21"/>
              </w:rPr>
              <w:t>在线客服</w:t>
            </w:r>
            <w:r>
              <w:rPr>
                <w:rFonts w:ascii="宋体" w:hAnsi="宋体" w:cs="宋体" w:hint="eastAsia"/>
                <w:szCs w:val="21"/>
              </w:rPr>
              <w:t>7</w:t>
            </w:r>
            <w:r>
              <w:rPr>
                <w:rFonts w:ascii="宋体" w:hAnsi="宋体" w:cs="宋体" w:hint="eastAsia"/>
                <w:szCs w:val="21"/>
              </w:rPr>
              <w:t>×</w:t>
            </w:r>
            <w:r>
              <w:rPr>
                <w:rFonts w:ascii="宋体" w:hAnsi="宋体" w:cs="宋体" w:hint="eastAsia"/>
                <w:szCs w:val="21"/>
              </w:rPr>
              <w:t>16</w:t>
            </w:r>
            <w:r>
              <w:rPr>
                <w:rFonts w:ascii="宋体" w:hAnsi="宋体" w:cs="宋体" w:hint="eastAsia"/>
                <w:szCs w:val="21"/>
              </w:rPr>
              <w:t>（</w:t>
            </w:r>
            <w:r>
              <w:rPr>
                <w:rFonts w:ascii="宋体" w:hAnsi="宋体" w:cs="宋体" w:hint="eastAsia"/>
                <w:szCs w:val="21"/>
              </w:rPr>
              <w:t>8:00-24:00</w:t>
            </w:r>
            <w:r>
              <w:rPr>
                <w:rFonts w:ascii="宋体" w:hAnsi="宋体" w:cs="宋体" w:hint="eastAsia"/>
                <w:szCs w:val="21"/>
              </w:rPr>
              <w:t>）小时解决学生、管理员、辅导老师使用问题。</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四、课程运行平台要求</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w:t>
            </w:r>
            <w:r>
              <w:rPr>
                <w:rFonts w:ascii="宋体" w:hAnsi="宋体" w:cs="宋体" w:hint="eastAsia"/>
                <w:szCs w:val="21"/>
              </w:rPr>
              <w:t>课程建设完毕后提供校内在线课程运行平台进行课程混合式教学运行，提供课程视频、习题、视频弹题、章节测试、见面课考核、期末考试、笔记回放、课程论坛等过程化管理模块和运行大数据分析</w:t>
            </w:r>
            <w:r>
              <w:rPr>
                <w:rFonts w:ascii="宋体" w:hAnsi="宋体" w:cs="宋体" w:hint="eastAsia"/>
                <w:szCs w:val="21"/>
              </w:rPr>
              <w:t>,</w:t>
            </w:r>
            <w:r>
              <w:rPr>
                <w:rFonts w:ascii="宋体" w:hAnsi="宋体" w:cs="宋体" w:hint="eastAsia"/>
                <w:szCs w:val="21"/>
              </w:rPr>
              <w:t>切实让课程运行起来；</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2.</w:t>
            </w:r>
            <w:r>
              <w:rPr>
                <w:rFonts w:ascii="宋体" w:hAnsi="宋体" w:cs="宋体" w:hint="eastAsia"/>
                <w:szCs w:val="21"/>
              </w:rPr>
              <w:t>运行平台支持自主制定</w:t>
            </w:r>
            <w:r>
              <w:rPr>
                <w:rFonts w:ascii="宋体" w:hAnsi="宋体" w:cs="宋体" w:hint="eastAsia"/>
                <w:szCs w:val="21"/>
              </w:rPr>
              <w:t>课程简介、教学大纲、教师团队、教学计划等功能，平台支持统一发布公告，下发通知或督促学生完成学习进度；</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3.</w:t>
            </w:r>
            <w:r>
              <w:rPr>
                <w:rFonts w:ascii="宋体" w:hAnsi="宋体" w:cs="宋体" w:hint="eastAsia"/>
                <w:szCs w:val="21"/>
              </w:rPr>
              <w:t>平台支持分步骤创建混合式课程；</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4.</w:t>
            </w:r>
            <w:r>
              <w:rPr>
                <w:rFonts w:ascii="宋体" w:hAnsi="宋体" w:cs="宋体" w:hint="eastAsia"/>
                <w:szCs w:val="21"/>
              </w:rPr>
              <w:t>平台支持交互式视频课件播放，支持</w:t>
            </w:r>
            <w:r>
              <w:rPr>
                <w:rFonts w:ascii="宋体" w:hAnsi="宋体" w:cs="宋体" w:hint="eastAsia"/>
                <w:szCs w:val="21"/>
              </w:rPr>
              <w:t>rmvb</w:t>
            </w:r>
            <w:r>
              <w:rPr>
                <w:rFonts w:ascii="宋体" w:hAnsi="宋体" w:cs="宋体" w:hint="eastAsia"/>
                <w:szCs w:val="21"/>
              </w:rPr>
              <w:t>、</w:t>
            </w:r>
            <w:r>
              <w:rPr>
                <w:rFonts w:ascii="宋体" w:hAnsi="宋体" w:cs="宋体" w:hint="eastAsia"/>
                <w:szCs w:val="21"/>
              </w:rPr>
              <w:t xml:space="preserve"> 3gp</w:t>
            </w:r>
            <w:r>
              <w:rPr>
                <w:rFonts w:ascii="宋体" w:hAnsi="宋体" w:cs="宋体" w:hint="eastAsia"/>
                <w:szCs w:val="21"/>
              </w:rPr>
              <w:t>、</w:t>
            </w:r>
            <w:r>
              <w:rPr>
                <w:rFonts w:ascii="宋体" w:hAnsi="宋体" w:cs="宋体" w:hint="eastAsia"/>
                <w:szCs w:val="21"/>
              </w:rPr>
              <w:t xml:space="preserve"> mpg</w:t>
            </w:r>
            <w:r>
              <w:rPr>
                <w:rFonts w:ascii="宋体" w:hAnsi="宋体" w:cs="宋体" w:hint="eastAsia"/>
                <w:szCs w:val="21"/>
              </w:rPr>
              <w:t>、</w:t>
            </w:r>
            <w:r>
              <w:rPr>
                <w:rFonts w:ascii="宋体" w:hAnsi="宋体" w:cs="宋体" w:hint="eastAsia"/>
                <w:szCs w:val="21"/>
              </w:rPr>
              <w:t xml:space="preserve"> mpeg</w:t>
            </w:r>
            <w:r>
              <w:rPr>
                <w:rFonts w:ascii="宋体" w:hAnsi="宋体" w:cs="宋体" w:hint="eastAsia"/>
                <w:szCs w:val="21"/>
              </w:rPr>
              <w:t>、</w:t>
            </w:r>
            <w:r>
              <w:rPr>
                <w:rFonts w:ascii="宋体" w:hAnsi="宋体" w:cs="宋体" w:hint="eastAsia"/>
                <w:szCs w:val="21"/>
              </w:rPr>
              <w:t xml:space="preserve"> mov</w:t>
            </w:r>
            <w:r>
              <w:rPr>
                <w:rFonts w:ascii="宋体" w:hAnsi="宋体" w:cs="宋体" w:hint="eastAsia"/>
                <w:szCs w:val="21"/>
              </w:rPr>
              <w:t>、</w:t>
            </w:r>
            <w:r>
              <w:rPr>
                <w:rFonts w:ascii="宋体" w:hAnsi="宋体" w:cs="宋体" w:hint="eastAsia"/>
                <w:szCs w:val="21"/>
              </w:rPr>
              <w:t xml:space="preserve"> wmv</w:t>
            </w:r>
            <w:r>
              <w:rPr>
                <w:rFonts w:ascii="宋体" w:hAnsi="宋体" w:cs="宋体" w:hint="eastAsia"/>
                <w:szCs w:val="21"/>
              </w:rPr>
              <w:t>、</w:t>
            </w:r>
            <w:r>
              <w:rPr>
                <w:rFonts w:ascii="宋体" w:hAnsi="宋体" w:cs="宋体" w:hint="eastAsia"/>
                <w:szCs w:val="21"/>
              </w:rPr>
              <w:t xml:space="preserve"> asf</w:t>
            </w:r>
            <w:r>
              <w:rPr>
                <w:rFonts w:ascii="宋体" w:hAnsi="宋体" w:cs="宋体" w:hint="eastAsia"/>
                <w:szCs w:val="21"/>
              </w:rPr>
              <w:t>、</w:t>
            </w:r>
            <w:r>
              <w:rPr>
                <w:rFonts w:ascii="宋体" w:hAnsi="宋体" w:cs="宋体" w:hint="eastAsia"/>
                <w:szCs w:val="21"/>
              </w:rPr>
              <w:t xml:space="preserve"> avi</w:t>
            </w:r>
            <w:r>
              <w:rPr>
                <w:rFonts w:ascii="宋体" w:hAnsi="宋体" w:cs="宋体" w:hint="eastAsia"/>
                <w:szCs w:val="21"/>
              </w:rPr>
              <w:t>、</w:t>
            </w:r>
            <w:r>
              <w:rPr>
                <w:rFonts w:ascii="宋体" w:hAnsi="宋体" w:cs="宋体" w:hint="eastAsia"/>
                <w:szCs w:val="21"/>
              </w:rPr>
              <w:t xml:space="preserve"> mkv</w:t>
            </w:r>
            <w:r>
              <w:rPr>
                <w:rFonts w:ascii="宋体" w:hAnsi="宋体" w:cs="宋体" w:hint="eastAsia"/>
                <w:szCs w:val="21"/>
              </w:rPr>
              <w:t>、</w:t>
            </w:r>
            <w:r>
              <w:rPr>
                <w:rFonts w:ascii="宋体" w:hAnsi="宋体" w:cs="宋体" w:hint="eastAsia"/>
                <w:szCs w:val="21"/>
              </w:rPr>
              <w:t>mp4. flv</w:t>
            </w:r>
            <w:r>
              <w:rPr>
                <w:rFonts w:ascii="宋体" w:hAnsi="宋体" w:cs="宋体" w:hint="eastAsia"/>
                <w:szCs w:val="21"/>
              </w:rPr>
              <w:t>、</w:t>
            </w:r>
            <w:r>
              <w:rPr>
                <w:rFonts w:ascii="宋体" w:hAnsi="宋体" w:cs="宋体" w:hint="eastAsia"/>
                <w:szCs w:val="21"/>
              </w:rPr>
              <w:t xml:space="preserve"> vob</w:t>
            </w:r>
            <w:r>
              <w:rPr>
                <w:rFonts w:ascii="宋体" w:hAnsi="宋体" w:cs="宋体" w:hint="eastAsia"/>
                <w:szCs w:val="21"/>
              </w:rPr>
              <w:t>、</w:t>
            </w:r>
            <w:r>
              <w:rPr>
                <w:rFonts w:ascii="宋体" w:hAnsi="宋体" w:cs="宋体" w:hint="eastAsia"/>
                <w:szCs w:val="21"/>
              </w:rPr>
              <w:t xml:space="preserve"> f4v </w:t>
            </w:r>
            <w:r>
              <w:rPr>
                <w:rFonts w:ascii="宋体" w:hAnsi="宋体" w:cs="宋体" w:hint="eastAsia"/>
                <w:szCs w:val="21"/>
              </w:rPr>
              <w:t>等标清、高清和网络格式视频的上传和播放，常见的格式具有在线预览功能；</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5.</w:t>
            </w:r>
            <w:r>
              <w:rPr>
                <w:rFonts w:ascii="宋体" w:hAnsi="宋体" w:cs="宋体" w:hint="eastAsia"/>
                <w:szCs w:val="21"/>
              </w:rPr>
              <w:t>平台支持多种格式文件的上传、在线编辑、预览、浏览和发送：</w:t>
            </w:r>
            <w:r>
              <w:rPr>
                <w:rFonts w:ascii="宋体" w:hAnsi="宋体" w:cs="宋体" w:hint="eastAsia"/>
                <w:szCs w:val="21"/>
              </w:rPr>
              <w:t>Microsoft Office</w:t>
            </w:r>
            <w:r>
              <w:rPr>
                <w:rFonts w:ascii="宋体" w:hAnsi="宋体" w:cs="宋体" w:hint="eastAsia"/>
                <w:szCs w:val="21"/>
              </w:rPr>
              <w:t>、</w:t>
            </w:r>
            <w:r>
              <w:rPr>
                <w:rFonts w:ascii="宋体" w:hAnsi="宋体" w:cs="宋体" w:hint="eastAsia"/>
                <w:szCs w:val="21"/>
              </w:rPr>
              <w:t>Excel</w:t>
            </w:r>
            <w:r>
              <w:rPr>
                <w:rFonts w:ascii="宋体" w:hAnsi="宋体" w:cs="宋体" w:hint="eastAsia"/>
                <w:szCs w:val="21"/>
              </w:rPr>
              <w:t>、</w:t>
            </w:r>
            <w:r>
              <w:rPr>
                <w:rFonts w:ascii="宋体" w:hAnsi="宋体" w:cs="宋体" w:hint="eastAsia"/>
                <w:szCs w:val="21"/>
              </w:rPr>
              <w:t xml:space="preserve">PowerPoint </w:t>
            </w:r>
            <w:r>
              <w:rPr>
                <w:rFonts w:ascii="宋体" w:hAnsi="宋体" w:cs="宋体" w:hint="eastAsia"/>
                <w:szCs w:val="21"/>
              </w:rPr>
              <w:t>文档、</w:t>
            </w:r>
            <w:r>
              <w:rPr>
                <w:rFonts w:ascii="宋体" w:hAnsi="宋体" w:cs="宋体" w:hint="eastAsia"/>
                <w:szCs w:val="21"/>
              </w:rPr>
              <w:t>PD</w:t>
            </w:r>
            <w:r>
              <w:rPr>
                <w:rFonts w:ascii="宋体" w:hAnsi="宋体" w:cs="宋体" w:hint="eastAsia"/>
                <w:szCs w:val="21"/>
              </w:rPr>
              <w:t>F</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文件、</w:t>
            </w:r>
            <w:r>
              <w:rPr>
                <w:rFonts w:ascii="宋体" w:hAnsi="宋体" w:cs="宋体" w:hint="eastAsia"/>
                <w:szCs w:val="21"/>
              </w:rPr>
              <w:t>HTML</w:t>
            </w:r>
            <w:r>
              <w:rPr>
                <w:rFonts w:ascii="宋体" w:hAnsi="宋体" w:cs="宋体" w:hint="eastAsia"/>
                <w:szCs w:val="21"/>
              </w:rPr>
              <w:t>文件、</w:t>
            </w:r>
            <w:r>
              <w:rPr>
                <w:rFonts w:ascii="宋体" w:hAnsi="宋体" w:cs="宋体" w:hint="eastAsia"/>
                <w:szCs w:val="21"/>
              </w:rPr>
              <w:t>TXT</w:t>
            </w:r>
            <w:r>
              <w:rPr>
                <w:rFonts w:ascii="宋体" w:hAnsi="宋体" w:cs="宋体" w:hint="eastAsia"/>
                <w:szCs w:val="21"/>
              </w:rPr>
              <w:t>文本文件、</w:t>
            </w:r>
            <w:r>
              <w:rPr>
                <w:rFonts w:ascii="宋体" w:hAnsi="宋体" w:cs="宋体" w:hint="eastAsia"/>
                <w:szCs w:val="21"/>
              </w:rPr>
              <w:t>JPEG\BMP\GIF\PNP</w:t>
            </w:r>
            <w:r>
              <w:rPr>
                <w:rFonts w:ascii="宋体" w:hAnsi="宋体" w:cs="宋体" w:hint="eastAsia"/>
                <w:szCs w:val="21"/>
              </w:rPr>
              <w:t>等格式图片；</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6.</w:t>
            </w:r>
            <w:r>
              <w:rPr>
                <w:rFonts w:ascii="宋体" w:hAnsi="宋体" w:cs="宋体" w:hint="eastAsia"/>
                <w:szCs w:val="21"/>
              </w:rPr>
              <w:t>平台根据教师在维护章节计划的设置情况自动生成学期混合式教学运行计划；</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7.</w:t>
            </w:r>
            <w:r>
              <w:rPr>
                <w:rFonts w:ascii="宋体" w:hAnsi="宋体" w:cs="宋体" w:hint="eastAsia"/>
                <w:szCs w:val="21"/>
              </w:rPr>
              <w:t>平台支持自学辅导式的纯线上授课模式和混合式的线上线下模式招生，录取方式支持预报名、直接录取、验证码和入学考试以及报名表方式。</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8.</w:t>
            </w:r>
            <w:r>
              <w:rPr>
                <w:rFonts w:ascii="宋体" w:hAnsi="宋体" w:cs="宋体" w:hint="eastAsia"/>
                <w:szCs w:val="21"/>
              </w:rPr>
              <w:t>平台支持多种类型的成绩类型、多种方式的创建方式以及客观题自动批阅与选择的随机顺序；实现教师批阅，学生互评多种模式，作业内容可囊括多种题型，作业还可退回重做；</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需支持见面课的多校区互动以及网上直播，不但学生可以参与</w:t>
            </w:r>
            <w:r>
              <w:rPr>
                <w:rFonts w:ascii="宋体" w:hAnsi="宋体" w:cs="宋体" w:hint="eastAsia"/>
                <w:szCs w:val="21"/>
              </w:rPr>
              <w:t>课程，</w:t>
            </w:r>
            <w:r>
              <w:rPr>
                <w:rFonts w:ascii="宋体" w:hAnsi="宋体" w:cs="宋体" w:hint="eastAsia"/>
                <w:szCs w:val="21"/>
              </w:rPr>
              <w:lastRenderedPageBreak/>
              <w:t>相关老师也可以观摩课程。网络直播支持签到、点名、投票以及双向语音功能，使老师和学生更好的完成网络教学任务。</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10.</w:t>
            </w:r>
            <w:r>
              <w:rPr>
                <w:rFonts w:ascii="宋体" w:hAnsi="宋体" w:cs="宋体" w:hint="eastAsia"/>
                <w:szCs w:val="21"/>
              </w:rPr>
              <w:t>平台满足记录每一个学生在平台上的学习记录，作业考试、资料上传、课程问答、学习笔记以及课程学习进度，了解每一个学生的详细的学习情况；</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11.</w:t>
            </w:r>
            <w:r>
              <w:rPr>
                <w:rFonts w:ascii="宋体" w:hAnsi="宋体" w:cs="宋体" w:hint="eastAsia"/>
                <w:szCs w:val="21"/>
              </w:rPr>
              <w:t>平台提供以至少以月度为单位的学情大数据分析报告，包含观看时长、登录次数、作业完成情况、班级名次排位等；</w:t>
            </w:r>
          </w:p>
          <w:p w:rsidR="00993150" w:rsidRDefault="00E528EA">
            <w:pPr>
              <w:widowControl/>
              <w:spacing w:line="400" w:lineRule="exact"/>
              <w:textAlignment w:val="center"/>
              <w:rPr>
                <w:rFonts w:ascii="宋体" w:hAnsi="宋体" w:cs="宋体"/>
                <w:szCs w:val="21"/>
              </w:rPr>
            </w:pPr>
            <w:r>
              <w:rPr>
                <w:rFonts w:ascii="宋体" w:hAnsi="宋体" w:cs="宋体" w:hint="eastAsia"/>
                <w:szCs w:val="21"/>
              </w:rPr>
              <w:t>12.</w:t>
            </w:r>
            <w:r>
              <w:rPr>
                <w:rFonts w:ascii="宋体" w:hAnsi="宋体" w:cs="宋体" w:hint="eastAsia"/>
                <w:szCs w:val="21"/>
              </w:rPr>
              <w:t>平台支持教师、学生、教学管理者使用的</w:t>
            </w:r>
            <w:r>
              <w:rPr>
                <w:rFonts w:ascii="宋体" w:hAnsi="宋体" w:cs="宋体" w:hint="eastAsia"/>
                <w:szCs w:val="21"/>
              </w:rPr>
              <w:t>app</w:t>
            </w:r>
            <w:r>
              <w:rPr>
                <w:rFonts w:ascii="宋体" w:hAnsi="宋体" w:cs="宋体" w:hint="eastAsia"/>
                <w:szCs w:val="21"/>
              </w:rPr>
              <w:t>客户端，方便易用。按照教学计划，可在移动端组织教学内容，有序安排资料推送、签到、问答、抢答、投票等教学活动，可实现互动内容课堂发放并复用。为提高课程建设和使用的效率，教师端</w:t>
            </w:r>
            <w:r>
              <w:rPr>
                <w:rFonts w:ascii="宋体" w:hAnsi="宋体" w:cs="宋体" w:hint="eastAsia"/>
                <w:szCs w:val="21"/>
              </w:rPr>
              <w:t>APP</w:t>
            </w:r>
            <w:r>
              <w:rPr>
                <w:rFonts w:ascii="宋体" w:hAnsi="宋体" w:cs="宋体" w:hint="eastAsia"/>
                <w:szCs w:val="21"/>
              </w:rPr>
              <w:t>支持课程建设功能和学习功能。并且提供苹果和安卓</w:t>
            </w:r>
            <w:r>
              <w:rPr>
                <w:rFonts w:ascii="宋体" w:hAnsi="宋体" w:cs="宋体" w:hint="eastAsia"/>
                <w:szCs w:val="21"/>
              </w:rPr>
              <w:t>APP</w:t>
            </w:r>
            <w:r>
              <w:rPr>
                <w:rFonts w:ascii="宋体" w:hAnsi="宋体" w:cs="宋体" w:hint="eastAsia"/>
                <w:szCs w:val="21"/>
              </w:rPr>
              <w:t>手机端的软件。</w:t>
            </w:r>
          </w:p>
          <w:p w:rsidR="00993150" w:rsidRDefault="00E528EA">
            <w:pPr>
              <w:widowControl/>
              <w:spacing w:line="400" w:lineRule="exact"/>
              <w:textAlignment w:val="center"/>
              <w:rPr>
                <w:rFonts w:ascii="宋体" w:hAnsi="宋体" w:cs="宋体"/>
                <w:b/>
                <w:bCs/>
                <w:szCs w:val="21"/>
              </w:rPr>
            </w:pPr>
            <w:r>
              <w:rPr>
                <w:rFonts w:ascii="宋体" w:hAnsi="宋体" w:cs="宋体" w:hint="eastAsia"/>
                <w:szCs w:val="21"/>
              </w:rPr>
              <w:t>五、</w:t>
            </w:r>
            <w:r>
              <w:rPr>
                <w:rFonts w:ascii="宋体" w:hAnsi="宋体" w:cs="宋体" w:hint="eastAsia"/>
                <w:szCs w:val="21"/>
              </w:rPr>
              <w:t>直播互动环境</w:t>
            </w:r>
            <w:r>
              <w:rPr>
                <w:rFonts w:ascii="宋体" w:hAnsi="宋体" w:cs="宋体" w:hint="eastAsia"/>
                <w:szCs w:val="21"/>
              </w:rPr>
              <w:t>要求：</w:t>
            </w:r>
          </w:p>
          <w:p w:rsidR="00993150" w:rsidRDefault="00E528EA">
            <w:pPr>
              <w:pStyle w:val="1"/>
            </w:pPr>
            <w:r>
              <w:rPr>
                <w:rFonts w:ascii="宋体" w:hAnsi="宋体" w:cs="宋体" w:hint="eastAsia"/>
                <w:szCs w:val="21"/>
              </w:rPr>
              <w:t>★</w:t>
            </w:r>
            <w:r>
              <w:rPr>
                <w:rFonts w:ascii="宋体" w:hAnsi="宋体" w:cs="宋体" w:hint="eastAsia"/>
                <w:szCs w:val="21"/>
              </w:rPr>
              <w:t>1</w:t>
            </w:r>
            <w:r>
              <w:rPr>
                <w:rFonts w:ascii="宋体" w:hAnsi="宋体" w:cs="宋体" w:hint="eastAsia"/>
                <w:szCs w:val="21"/>
              </w:rPr>
              <w:t>、为本校提供</w:t>
            </w:r>
            <w:r>
              <w:rPr>
                <w:rFonts w:ascii="宋体" w:hAnsi="宋体" w:cs="宋体" w:hint="eastAsia"/>
                <w:szCs w:val="21"/>
              </w:rPr>
              <w:t>1</w:t>
            </w:r>
            <w:r>
              <w:rPr>
                <w:rFonts w:ascii="宋体" w:hAnsi="宋体" w:cs="宋体" w:hint="eastAsia"/>
                <w:szCs w:val="21"/>
              </w:rPr>
              <w:t>套参与跨校直播互动的硬件设备，为满足学校选择东西部高校课程共享联盟混合式直播互动课程，保证直播互动</w:t>
            </w:r>
            <w:r>
              <w:rPr>
                <w:rFonts w:ascii="宋体" w:hAnsi="宋体" w:cs="宋体" w:hint="eastAsia"/>
                <w:szCs w:val="21"/>
              </w:rPr>
              <w:t>，</w:t>
            </w:r>
            <w:r>
              <w:rPr>
                <w:rFonts w:ascii="宋体" w:hAnsi="宋体" w:cs="宋体" w:hint="eastAsia"/>
                <w:szCs w:val="21"/>
              </w:rPr>
              <w:t>学生学习质量，具体参数如下：</w:t>
            </w:r>
            <w:r>
              <w:rPr>
                <w:rFonts w:ascii="宋体" w:hAnsi="宋体" w:cs="宋体" w:hint="eastAsia"/>
                <w:szCs w:val="21"/>
              </w:rPr>
              <w:br/>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可收视远端音视频信号，进行直播互动，与其他同类高校远程沉浸式教室交互；</w:t>
            </w:r>
            <w:r>
              <w:rPr>
                <w:rFonts w:ascii="宋体" w:hAnsi="宋体" w:cs="宋体" w:hint="eastAsia"/>
                <w:szCs w:val="21"/>
              </w:rPr>
              <w:br/>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课堂情景在线收视，可实现远程教学，可独立工作，无需连接电脑；</w:t>
            </w:r>
            <w:r>
              <w:rPr>
                <w:rFonts w:ascii="宋体" w:hAnsi="宋体" w:cs="宋体" w:hint="eastAsia"/>
                <w:szCs w:val="21"/>
              </w:rPr>
              <w:br/>
            </w: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摄像头：主机自带不低于</w:t>
            </w:r>
            <w:r>
              <w:rPr>
                <w:rFonts w:ascii="宋体" w:hAnsi="宋体" w:cs="宋体" w:hint="eastAsia"/>
                <w:szCs w:val="21"/>
              </w:rPr>
              <w:t>500</w:t>
            </w:r>
            <w:r>
              <w:rPr>
                <w:rFonts w:ascii="宋体" w:hAnsi="宋体" w:cs="宋体" w:hint="eastAsia"/>
                <w:szCs w:val="21"/>
              </w:rPr>
              <w:t>万高清摄像头；</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接口：不低于：</w:t>
            </w:r>
            <w:r>
              <w:rPr>
                <w:rFonts w:ascii="宋体" w:hAnsi="宋体" w:cs="宋体" w:hint="eastAsia"/>
                <w:szCs w:val="21"/>
              </w:rPr>
              <w:t>HDMI*1</w:t>
            </w:r>
            <w:r>
              <w:rPr>
                <w:rFonts w:ascii="宋体" w:hAnsi="宋体" w:cs="宋体" w:hint="eastAsia"/>
                <w:szCs w:val="21"/>
              </w:rPr>
              <w:t>、</w:t>
            </w:r>
            <w:r>
              <w:rPr>
                <w:rFonts w:ascii="宋体" w:hAnsi="宋体" w:cs="宋体" w:hint="eastAsia"/>
                <w:szCs w:val="21"/>
              </w:rPr>
              <w:t>LAN*1</w:t>
            </w:r>
            <w:r>
              <w:rPr>
                <w:rFonts w:ascii="宋体" w:hAnsi="宋体" w:cs="宋体" w:hint="eastAsia"/>
                <w:szCs w:val="21"/>
              </w:rPr>
              <w:t>、音频输入</w:t>
            </w:r>
            <w:r>
              <w:rPr>
                <w:rFonts w:ascii="宋体" w:hAnsi="宋体" w:cs="宋体" w:hint="eastAsia"/>
                <w:szCs w:val="21"/>
              </w:rPr>
              <w:t>*1</w:t>
            </w:r>
            <w:r>
              <w:rPr>
                <w:rFonts w:ascii="宋体" w:hAnsi="宋体" w:cs="宋体" w:hint="eastAsia"/>
                <w:szCs w:val="21"/>
              </w:rPr>
              <w:t>、供电接口；</w:t>
            </w:r>
            <w:r>
              <w:rPr>
                <w:rFonts w:ascii="宋体" w:hAnsi="宋体" w:cs="宋体" w:hint="eastAsia"/>
                <w:szCs w:val="21"/>
              </w:rPr>
              <w:br/>
            </w: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主机集成无线麦克接收模块，可直接与无线麦克连接</w:t>
            </w:r>
            <w:r>
              <w:rPr>
                <w:rFonts w:ascii="宋体" w:hAnsi="宋体" w:cs="宋体" w:hint="eastAsia"/>
                <w:szCs w:val="21"/>
              </w:rPr>
              <w:br/>
            </w: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rPr>
              <w:t>无线功能：支持</w:t>
            </w:r>
            <w:r>
              <w:rPr>
                <w:rFonts w:ascii="宋体" w:hAnsi="宋体" w:cs="宋体" w:hint="eastAsia"/>
                <w:szCs w:val="21"/>
              </w:rPr>
              <w:t>WIFI</w:t>
            </w:r>
            <w:r>
              <w:rPr>
                <w:rFonts w:ascii="宋体" w:hAnsi="宋体" w:cs="宋体" w:hint="eastAsia"/>
                <w:szCs w:val="21"/>
              </w:rPr>
              <w:t>功能，天线数量≥</w:t>
            </w:r>
            <w:r>
              <w:rPr>
                <w:rFonts w:ascii="宋体" w:hAnsi="宋体" w:cs="宋体" w:hint="eastAsia"/>
                <w:szCs w:val="21"/>
              </w:rPr>
              <w:t>1</w:t>
            </w:r>
            <w:r>
              <w:rPr>
                <w:rFonts w:ascii="宋体" w:hAnsi="宋体" w:cs="宋体" w:hint="eastAsia"/>
                <w:szCs w:val="21"/>
              </w:rPr>
              <w:t>；</w:t>
            </w:r>
            <w:r>
              <w:rPr>
                <w:rFonts w:ascii="宋体" w:hAnsi="宋体" w:cs="宋体" w:hint="eastAsia"/>
                <w:szCs w:val="21"/>
              </w:rPr>
              <w:br/>
            </w: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rPr>
              <w:t>附件：</w:t>
            </w:r>
            <w:r>
              <w:rPr>
                <w:rFonts w:ascii="宋体" w:hAnsi="宋体" w:cs="宋体" w:hint="eastAsia"/>
                <w:szCs w:val="21"/>
              </w:rPr>
              <w:t>U</w:t>
            </w:r>
            <w:r>
              <w:rPr>
                <w:rFonts w:ascii="宋体" w:hAnsi="宋体" w:cs="宋体" w:hint="eastAsia"/>
                <w:szCs w:val="21"/>
              </w:rPr>
              <w:t>段无线麦克</w:t>
            </w:r>
            <w:r>
              <w:rPr>
                <w:rFonts w:ascii="宋体" w:hAnsi="宋体" w:cs="宋体" w:hint="eastAsia"/>
                <w:szCs w:val="21"/>
              </w:rPr>
              <w:t>*1</w:t>
            </w:r>
            <w:r>
              <w:rPr>
                <w:rFonts w:ascii="宋体" w:hAnsi="宋体" w:cs="宋体" w:hint="eastAsia"/>
                <w:szCs w:val="21"/>
              </w:rPr>
              <w:t>、电源线</w:t>
            </w:r>
            <w:r>
              <w:rPr>
                <w:rFonts w:ascii="宋体" w:hAnsi="宋体" w:cs="宋体" w:hint="eastAsia"/>
                <w:szCs w:val="21"/>
              </w:rPr>
              <w:t>*1</w:t>
            </w:r>
            <w:r>
              <w:rPr>
                <w:rFonts w:ascii="宋体" w:hAnsi="宋体" w:cs="宋体" w:hint="eastAsia"/>
                <w:szCs w:val="21"/>
              </w:rPr>
              <w:t>、</w:t>
            </w:r>
            <w:r>
              <w:rPr>
                <w:rFonts w:ascii="宋体" w:hAnsi="宋体" w:cs="宋体" w:hint="eastAsia"/>
                <w:szCs w:val="21"/>
              </w:rPr>
              <w:t>HDMI</w:t>
            </w:r>
            <w:r>
              <w:rPr>
                <w:rFonts w:ascii="宋体" w:hAnsi="宋体" w:cs="宋体" w:hint="eastAsia"/>
                <w:szCs w:val="21"/>
              </w:rPr>
              <w:t>传输线</w:t>
            </w:r>
            <w:r>
              <w:rPr>
                <w:rFonts w:ascii="宋体" w:hAnsi="宋体" w:cs="宋体" w:hint="eastAsia"/>
                <w:szCs w:val="21"/>
              </w:rPr>
              <w:t>*1</w:t>
            </w:r>
            <w:r>
              <w:rPr>
                <w:rFonts w:ascii="宋体" w:hAnsi="宋体" w:cs="宋体" w:hint="eastAsia"/>
                <w:szCs w:val="21"/>
              </w:rPr>
              <w:t>、遥控器；</w:t>
            </w:r>
            <w:r>
              <w:rPr>
                <w:rFonts w:ascii="宋体" w:hAnsi="宋体" w:cs="宋体" w:hint="eastAsia"/>
                <w:szCs w:val="21"/>
              </w:rPr>
              <w:br/>
            </w:r>
            <w:r>
              <w:rPr>
                <w:rFonts w:ascii="宋体" w:hAnsi="宋体" w:cs="宋体" w:hint="eastAsia"/>
                <w:szCs w:val="21"/>
              </w:rPr>
              <w:t>（</w:t>
            </w:r>
            <w:r>
              <w:rPr>
                <w:rFonts w:ascii="宋体" w:hAnsi="宋体" w:cs="宋体" w:hint="eastAsia"/>
                <w:szCs w:val="21"/>
              </w:rPr>
              <w:t>8</w:t>
            </w:r>
            <w:r>
              <w:rPr>
                <w:rFonts w:ascii="宋体" w:hAnsi="宋体" w:cs="宋体" w:hint="eastAsia"/>
                <w:szCs w:val="21"/>
              </w:rPr>
              <w:t>）</w:t>
            </w:r>
            <w:r>
              <w:rPr>
                <w:rFonts w:ascii="宋体" w:hAnsi="宋体" w:cs="宋体" w:hint="eastAsia"/>
                <w:szCs w:val="21"/>
              </w:rPr>
              <w:t>提供所投产品的合法来源渠道的证明文件；</w:t>
            </w:r>
            <w:r>
              <w:rPr>
                <w:rFonts w:ascii="宋体" w:hAnsi="宋体" w:cs="宋体" w:hint="eastAsia"/>
                <w:szCs w:val="21"/>
              </w:rPr>
              <w:br/>
            </w:r>
            <w:r>
              <w:rPr>
                <w:rFonts w:ascii="宋体" w:hAnsi="宋体" w:cs="宋体" w:hint="eastAsia"/>
                <w:szCs w:val="21"/>
              </w:rPr>
              <w:t>课堂收视、互动功能要求：</w:t>
            </w:r>
            <w:r>
              <w:rPr>
                <w:rFonts w:ascii="宋体" w:hAnsi="宋体" w:cs="宋体" w:hint="eastAsia"/>
                <w:szCs w:val="21"/>
              </w:rPr>
              <w:br/>
            </w:r>
            <w:r>
              <w:rPr>
                <w:rFonts w:ascii="宋体" w:hAnsi="宋体" w:cs="宋体" w:hint="eastAsia"/>
                <w:szCs w:val="21"/>
              </w:rPr>
              <w:t>（</w:t>
            </w:r>
            <w:r>
              <w:rPr>
                <w:rFonts w:ascii="宋体" w:hAnsi="宋体" w:cs="宋体" w:hint="eastAsia"/>
                <w:szCs w:val="21"/>
              </w:rPr>
              <w:t>9</w:t>
            </w:r>
            <w:r>
              <w:rPr>
                <w:rFonts w:ascii="宋体" w:hAnsi="宋体" w:cs="宋体" w:hint="eastAsia"/>
                <w:szCs w:val="21"/>
              </w:rPr>
              <w:t>）</w:t>
            </w:r>
            <w:r>
              <w:rPr>
                <w:rFonts w:ascii="宋体" w:hAnsi="宋体" w:cs="宋体" w:hint="eastAsia"/>
                <w:szCs w:val="21"/>
              </w:rPr>
              <w:t>课堂收视应能在教室中实现远程收视、实时互动；</w:t>
            </w:r>
            <w:r>
              <w:rPr>
                <w:rFonts w:ascii="宋体" w:hAnsi="宋体" w:cs="宋体" w:hint="eastAsia"/>
                <w:szCs w:val="21"/>
              </w:rPr>
              <w:br/>
            </w:r>
            <w:r>
              <w:rPr>
                <w:rFonts w:ascii="宋体" w:hAnsi="宋体" w:cs="宋体" w:hint="eastAsia"/>
                <w:szCs w:val="21"/>
              </w:rPr>
              <w:t>2</w:t>
            </w:r>
            <w:r>
              <w:rPr>
                <w:rFonts w:ascii="宋体" w:hAnsi="宋体" w:cs="宋体" w:hint="eastAsia"/>
                <w:szCs w:val="21"/>
              </w:rPr>
              <w:t>、</w:t>
            </w:r>
            <w:r>
              <w:rPr>
                <w:rFonts w:ascii="宋体" w:hAnsi="宋体" w:cs="宋体" w:hint="eastAsia"/>
                <w:szCs w:val="21"/>
              </w:rPr>
              <w:t>远程收视、实时互动功能要求</w:t>
            </w:r>
            <w:r>
              <w:rPr>
                <w:rFonts w:ascii="宋体" w:hAnsi="宋体" w:cs="宋体" w:hint="eastAsia"/>
                <w:szCs w:val="21"/>
              </w:rPr>
              <w:t>,</w:t>
            </w:r>
            <w:r>
              <w:rPr>
                <w:rFonts w:ascii="宋体" w:hAnsi="宋体" w:cs="宋体" w:hint="eastAsia"/>
                <w:szCs w:val="21"/>
              </w:rPr>
              <w:t>学生可通过讲台区收视区域的液晶拼接屏或投影幕布收看远程教室主讲教师的板书、主讲区域授课等教学过程各种教学场景，还原图像要求采用液晶拼接技术展示；</w:t>
            </w:r>
            <w:r>
              <w:rPr>
                <w:rFonts w:ascii="宋体" w:hAnsi="宋体" w:cs="宋体" w:hint="eastAsia"/>
                <w:szCs w:val="21"/>
              </w:rPr>
              <w:br/>
            </w:r>
            <w:r>
              <w:rPr>
                <w:rFonts w:ascii="宋体" w:hAnsi="宋体" w:cs="宋体" w:hint="eastAsia"/>
                <w:szCs w:val="21"/>
              </w:rPr>
              <w:t>3</w:t>
            </w:r>
            <w:r>
              <w:rPr>
                <w:rFonts w:ascii="宋体" w:hAnsi="宋体" w:cs="宋体" w:hint="eastAsia"/>
                <w:szCs w:val="21"/>
              </w:rPr>
              <w:t>、</w:t>
            </w:r>
            <w:r>
              <w:rPr>
                <w:rFonts w:ascii="宋体" w:hAnsi="宋体" w:cs="宋体" w:hint="eastAsia"/>
                <w:szCs w:val="21"/>
              </w:rPr>
              <w:t>收视时学生可以在课件展示区看到主讲教师电脑课件内容，在互动示范教学展示时，也可在课件展示区看到任一远程教室教师电脑课件内容；</w:t>
            </w:r>
            <w:r>
              <w:rPr>
                <w:rFonts w:ascii="宋体" w:hAnsi="宋体" w:cs="宋体" w:hint="eastAsia"/>
                <w:szCs w:val="21"/>
              </w:rPr>
              <w:br/>
            </w:r>
            <w:r>
              <w:rPr>
                <w:rFonts w:ascii="宋体" w:hAnsi="宋体" w:cs="宋体" w:hint="eastAsia"/>
                <w:szCs w:val="21"/>
              </w:rPr>
              <w:t>5</w:t>
            </w:r>
            <w:r>
              <w:rPr>
                <w:rFonts w:ascii="宋体" w:hAnsi="宋体" w:cs="宋体" w:hint="eastAsia"/>
                <w:szCs w:val="21"/>
              </w:rPr>
              <w:t>、</w:t>
            </w:r>
            <w:r>
              <w:rPr>
                <w:rFonts w:ascii="宋体" w:hAnsi="宋体" w:cs="宋体" w:hint="eastAsia"/>
                <w:szCs w:val="21"/>
              </w:rPr>
              <w:t>本地教室的学生可以与远程教室中的授课教师以及学生进行互动，并相互可视；本地教室的学生可以在等大还原收视区看到远程教室中授课教师与学生的互动场景；也可同</w:t>
            </w:r>
            <w:r>
              <w:rPr>
                <w:rFonts w:ascii="宋体" w:hAnsi="宋体" w:cs="宋体" w:hint="eastAsia"/>
                <w:szCs w:val="21"/>
              </w:rPr>
              <w:t>时在远程直播－互动接收屏幕中与至少</w:t>
            </w:r>
            <w:r>
              <w:rPr>
                <w:rFonts w:ascii="宋体" w:hAnsi="宋体" w:cs="宋体" w:hint="eastAsia"/>
                <w:szCs w:val="21"/>
              </w:rPr>
              <w:t>4</w:t>
            </w:r>
            <w:r>
              <w:rPr>
                <w:rFonts w:ascii="宋体" w:hAnsi="宋体" w:cs="宋体" w:hint="eastAsia"/>
                <w:szCs w:val="21"/>
              </w:rPr>
              <w:t>间远程教室学生进行互动，并相互可视；</w:t>
            </w:r>
            <w:r>
              <w:rPr>
                <w:rFonts w:ascii="宋体" w:hAnsi="宋体" w:cs="宋体" w:hint="eastAsia"/>
                <w:szCs w:val="21"/>
              </w:rPr>
              <w:br/>
            </w:r>
            <w:r>
              <w:rPr>
                <w:rFonts w:ascii="宋体" w:hAnsi="宋体" w:cs="宋体" w:hint="eastAsia"/>
                <w:szCs w:val="21"/>
              </w:rPr>
              <w:t>6</w:t>
            </w:r>
            <w:r>
              <w:rPr>
                <w:rFonts w:ascii="宋体" w:hAnsi="宋体" w:cs="宋体" w:hint="eastAsia"/>
                <w:szCs w:val="21"/>
              </w:rPr>
              <w:t>、</w:t>
            </w:r>
            <w:r>
              <w:rPr>
                <w:rFonts w:ascii="宋体" w:hAnsi="宋体" w:cs="宋体" w:hint="eastAsia"/>
                <w:szCs w:val="21"/>
              </w:rPr>
              <w:t>本地教室的学生可以实时看到所有远程教室的学生听课情况；</w:t>
            </w:r>
            <w:r>
              <w:rPr>
                <w:rFonts w:ascii="宋体" w:hAnsi="宋体" w:cs="宋体" w:hint="eastAsia"/>
                <w:szCs w:val="21"/>
              </w:rPr>
              <w:br/>
            </w:r>
            <w:r>
              <w:rPr>
                <w:rFonts w:ascii="宋体" w:hAnsi="宋体" w:cs="宋体" w:hint="eastAsia"/>
                <w:szCs w:val="21"/>
              </w:rPr>
              <w:t>7</w:t>
            </w:r>
            <w:r>
              <w:rPr>
                <w:rFonts w:ascii="宋体" w:hAnsi="宋体" w:cs="宋体" w:hint="eastAsia"/>
                <w:szCs w:val="21"/>
              </w:rPr>
              <w:t>、</w:t>
            </w:r>
            <w:r>
              <w:rPr>
                <w:rFonts w:ascii="宋体" w:hAnsi="宋体" w:cs="宋体" w:hint="eastAsia"/>
                <w:szCs w:val="21"/>
              </w:rPr>
              <w:t>本地教室与远程教室间的视频、音频传输都必须清晰，无回音，唇音同步；</w:t>
            </w:r>
            <w:r>
              <w:rPr>
                <w:rFonts w:ascii="宋体" w:hAnsi="宋体" w:cs="宋体" w:hint="eastAsia"/>
                <w:szCs w:val="21"/>
              </w:rPr>
              <w:br/>
            </w:r>
            <w:r>
              <w:rPr>
                <w:rFonts w:ascii="宋体" w:hAnsi="宋体" w:cs="宋体" w:hint="eastAsia"/>
                <w:szCs w:val="21"/>
              </w:rPr>
              <w:t>★</w:t>
            </w:r>
            <w:r>
              <w:rPr>
                <w:rFonts w:ascii="宋体" w:hAnsi="宋体" w:cs="宋体" w:hint="eastAsia"/>
                <w:szCs w:val="21"/>
              </w:rPr>
              <w:t>8</w:t>
            </w:r>
            <w:r>
              <w:rPr>
                <w:rFonts w:ascii="宋体" w:hAnsi="宋体" w:cs="宋体" w:hint="eastAsia"/>
                <w:szCs w:val="21"/>
              </w:rPr>
              <w:t>、</w:t>
            </w:r>
            <w:r>
              <w:rPr>
                <w:rFonts w:ascii="宋体" w:hAnsi="宋体" w:cs="宋体" w:hint="eastAsia"/>
                <w:szCs w:val="21"/>
              </w:rPr>
              <w:t>可以与已有同类型教室的其它高校进行直播互动；</w:t>
            </w:r>
            <w:r>
              <w:rPr>
                <w:rFonts w:ascii="宋体" w:hAnsi="宋体" w:cs="宋体" w:hint="eastAsia"/>
                <w:szCs w:val="21"/>
              </w:rPr>
              <w:br/>
            </w:r>
            <w:r>
              <w:rPr>
                <w:rFonts w:ascii="宋体" w:hAnsi="宋体" w:cs="宋体" w:hint="eastAsia"/>
                <w:szCs w:val="21"/>
              </w:rPr>
              <w:t>★</w:t>
            </w:r>
            <w:r>
              <w:rPr>
                <w:rFonts w:ascii="宋体" w:hAnsi="宋体" w:cs="宋体" w:hint="eastAsia"/>
                <w:szCs w:val="21"/>
              </w:rPr>
              <w:t>9</w:t>
            </w:r>
            <w:r>
              <w:rPr>
                <w:rFonts w:ascii="宋体" w:hAnsi="宋体" w:cs="宋体" w:hint="eastAsia"/>
                <w:szCs w:val="21"/>
              </w:rPr>
              <w:t>、投标人所提供的运行推广平台必须满足与校方原有选课平台兼容。</w:t>
            </w:r>
          </w:p>
        </w:tc>
        <w:tc>
          <w:tcPr>
            <w:tcW w:w="62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993150" w:rsidRDefault="00E528E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7</w:t>
            </w:r>
          </w:p>
        </w:tc>
        <w:tc>
          <w:tcPr>
            <w:tcW w:w="7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93150" w:rsidRDefault="00E528EA">
            <w:pPr>
              <w:widowControl/>
              <w:jc w:val="center"/>
              <w:textAlignment w:val="center"/>
              <w:rPr>
                <w:rFonts w:ascii="宋体" w:hAnsi="宋体" w:cs="宋体"/>
                <w:color w:val="000000"/>
                <w:sz w:val="20"/>
                <w:szCs w:val="20"/>
              </w:rPr>
            </w:pPr>
            <w:r>
              <w:rPr>
                <w:rFonts w:ascii="宋体" w:hAnsi="宋体" w:cs="宋体" w:hint="eastAsia"/>
                <w:color w:val="000000"/>
                <w:sz w:val="20"/>
                <w:szCs w:val="20"/>
              </w:rPr>
              <w:t>门</w:t>
            </w:r>
          </w:p>
        </w:tc>
      </w:tr>
    </w:tbl>
    <w:p w:rsidR="00993150" w:rsidRDefault="00993150"/>
    <w:sectPr w:rsidR="00993150" w:rsidSect="00993150">
      <w:pgSz w:w="11906" w:h="16838"/>
      <w:pgMar w:top="1020" w:right="1020" w:bottom="1020" w:left="102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8EA" w:rsidRDefault="00E528EA" w:rsidP="001D5F74">
      <w:r>
        <w:separator/>
      </w:r>
    </w:p>
  </w:endnote>
  <w:endnote w:type="continuationSeparator" w:id="1">
    <w:p w:rsidR="00E528EA" w:rsidRDefault="00E528EA" w:rsidP="001D5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8EA" w:rsidRDefault="00E528EA" w:rsidP="001D5F74">
      <w:r>
        <w:separator/>
      </w:r>
    </w:p>
  </w:footnote>
  <w:footnote w:type="continuationSeparator" w:id="1">
    <w:p w:rsidR="00E528EA" w:rsidRDefault="00E528EA" w:rsidP="001D5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C567D"/>
    <w:multiLevelType w:val="singleLevel"/>
    <w:tmpl w:val="6E7C567D"/>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A145B3D"/>
    <w:rsid w:val="000470CE"/>
    <w:rsid w:val="000E4292"/>
    <w:rsid w:val="001D5F74"/>
    <w:rsid w:val="00606100"/>
    <w:rsid w:val="00993150"/>
    <w:rsid w:val="00CC61BF"/>
    <w:rsid w:val="00E528EA"/>
    <w:rsid w:val="00F02839"/>
    <w:rsid w:val="00F459D5"/>
    <w:rsid w:val="00F56C12"/>
    <w:rsid w:val="010512E7"/>
    <w:rsid w:val="01F364C3"/>
    <w:rsid w:val="02CF50E1"/>
    <w:rsid w:val="03360631"/>
    <w:rsid w:val="03D31059"/>
    <w:rsid w:val="04037BA6"/>
    <w:rsid w:val="0459111D"/>
    <w:rsid w:val="045F0BD8"/>
    <w:rsid w:val="04D761DF"/>
    <w:rsid w:val="064A2AC3"/>
    <w:rsid w:val="067529F8"/>
    <w:rsid w:val="06894D3C"/>
    <w:rsid w:val="070B1934"/>
    <w:rsid w:val="076673AA"/>
    <w:rsid w:val="08187A88"/>
    <w:rsid w:val="083420C7"/>
    <w:rsid w:val="085200FF"/>
    <w:rsid w:val="096170B0"/>
    <w:rsid w:val="09907451"/>
    <w:rsid w:val="0A247327"/>
    <w:rsid w:val="0BC055B1"/>
    <w:rsid w:val="0C033CA4"/>
    <w:rsid w:val="0C4653BA"/>
    <w:rsid w:val="0C73520F"/>
    <w:rsid w:val="0E1D0CEC"/>
    <w:rsid w:val="0E6610E0"/>
    <w:rsid w:val="0EC976CC"/>
    <w:rsid w:val="0EF07F82"/>
    <w:rsid w:val="0FBD1018"/>
    <w:rsid w:val="11B21652"/>
    <w:rsid w:val="126C1224"/>
    <w:rsid w:val="12DD7CCD"/>
    <w:rsid w:val="13811CA5"/>
    <w:rsid w:val="139F7404"/>
    <w:rsid w:val="14957F98"/>
    <w:rsid w:val="14BE177D"/>
    <w:rsid w:val="14C7577C"/>
    <w:rsid w:val="15780174"/>
    <w:rsid w:val="15C707EF"/>
    <w:rsid w:val="17250F69"/>
    <w:rsid w:val="173A1D7D"/>
    <w:rsid w:val="17A62EF8"/>
    <w:rsid w:val="192707D7"/>
    <w:rsid w:val="194E7D82"/>
    <w:rsid w:val="19880A7F"/>
    <w:rsid w:val="1A145B3D"/>
    <w:rsid w:val="1A4C35BB"/>
    <w:rsid w:val="1A9C799B"/>
    <w:rsid w:val="1AD54792"/>
    <w:rsid w:val="1AEC5A38"/>
    <w:rsid w:val="1B47633A"/>
    <w:rsid w:val="1C767469"/>
    <w:rsid w:val="1D162634"/>
    <w:rsid w:val="1FD96C56"/>
    <w:rsid w:val="23AC706D"/>
    <w:rsid w:val="246C64E9"/>
    <w:rsid w:val="26156652"/>
    <w:rsid w:val="26275C23"/>
    <w:rsid w:val="275670FC"/>
    <w:rsid w:val="27762B0E"/>
    <w:rsid w:val="28DF208D"/>
    <w:rsid w:val="2AC012F2"/>
    <w:rsid w:val="2F0B00EC"/>
    <w:rsid w:val="2F8917C7"/>
    <w:rsid w:val="2FC94DC2"/>
    <w:rsid w:val="30EB77DC"/>
    <w:rsid w:val="312F67B9"/>
    <w:rsid w:val="319B777E"/>
    <w:rsid w:val="33C01C8D"/>
    <w:rsid w:val="33D02577"/>
    <w:rsid w:val="34E73EB9"/>
    <w:rsid w:val="35110C19"/>
    <w:rsid w:val="35294FAA"/>
    <w:rsid w:val="357C1014"/>
    <w:rsid w:val="364B0DA7"/>
    <w:rsid w:val="375E4641"/>
    <w:rsid w:val="37EA416E"/>
    <w:rsid w:val="38C92D84"/>
    <w:rsid w:val="397B62D0"/>
    <w:rsid w:val="39BD5A3E"/>
    <w:rsid w:val="3ADE0C9E"/>
    <w:rsid w:val="3AFB40EB"/>
    <w:rsid w:val="3B3B1F2E"/>
    <w:rsid w:val="3BE70D24"/>
    <w:rsid w:val="3DDB65D8"/>
    <w:rsid w:val="427A70EC"/>
    <w:rsid w:val="42C32BC3"/>
    <w:rsid w:val="43A35776"/>
    <w:rsid w:val="456004E8"/>
    <w:rsid w:val="46367DD5"/>
    <w:rsid w:val="4715625E"/>
    <w:rsid w:val="477B1636"/>
    <w:rsid w:val="47C60275"/>
    <w:rsid w:val="47DC22DC"/>
    <w:rsid w:val="48732BE4"/>
    <w:rsid w:val="492E33CE"/>
    <w:rsid w:val="49340367"/>
    <w:rsid w:val="495B43C3"/>
    <w:rsid w:val="497B5857"/>
    <w:rsid w:val="4B252C29"/>
    <w:rsid w:val="4CE673C6"/>
    <w:rsid w:val="4D191882"/>
    <w:rsid w:val="4F831905"/>
    <w:rsid w:val="4FB70831"/>
    <w:rsid w:val="50A267A1"/>
    <w:rsid w:val="50F138C3"/>
    <w:rsid w:val="51173F6D"/>
    <w:rsid w:val="51586433"/>
    <w:rsid w:val="51AA65A6"/>
    <w:rsid w:val="51B50440"/>
    <w:rsid w:val="52571DD0"/>
    <w:rsid w:val="53083855"/>
    <w:rsid w:val="538D4EC2"/>
    <w:rsid w:val="54615B4B"/>
    <w:rsid w:val="548E4321"/>
    <w:rsid w:val="54B80105"/>
    <w:rsid w:val="54EA3084"/>
    <w:rsid w:val="5738211E"/>
    <w:rsid w:val="57CB768C"/>
    <w:rsid w:val="594F64AE"/>
    <w:rsid w:val="59735645"/>
    <w:rsid w:val="5B2B573F"/>
    <w:rsid w:val="5B683A9B"/>
    <w:rsid w:val="5C69445C"/>
    <w:rsid w:val="5D461D24"/>
    <w:rsid w:val="5E455B02"/>
    <w:rsid w:val="5EFA7BD4"/>
    <w:rsid w:val="60041CA2"/>
    <w:rsid w:val="618B4EFF"/>
    <w:rsid w:val="620B236D"/>
    <w:rsid w:val="62185D94"/>
    <w:rsid w:val="62624E67"/>
    <w:rsid w:val="647748E0"/>
    <w:rsid w:val="64DC022D"/>
    <w:rsid w:val="67B860C9"/>
    <w:rsid w:val="67D213E8"/>
    <w:rsid w:val="67F01364"/>
    <w:rsid w:val="68015247"/>
    <w:rsid w:val="68306AD9"/>
    <w:rsid w:val="6862445B"/>
    <w:rsid w:val="6AB6658E"/>
    <w:rsid w:val="6ACF73D3"/>
    <w:rsid w:val="6AF84424"/>
    <w:rsid w:val="6B214FB9"/>
    <w:rsid w:val="6C10377D"/>
    <w:rsid w:val="6C3E24BA"/>
    <w:rsid w:val="6D2A2A55"/>
    <w:rsid w:val="6E027522"/>
    <w:rsid w:val="6EB5454F"/>
    <w:rsid w:val="6FBE061C"/>
    <w:rsid w:val="726D40DA"/>
    <w:rsid w:val="731E1E6F"/>
    <w:rsid w:val="73AE765F"/>
    <w:rsid w:val="73EA44A7"/>
    <w:rsid w:val="766D2EE4"/>
    <w:rsid w:val="783557C9"/>
    <w:rsid w:val="788024FC"/>
    <w:rsid w:val="78C31E4D"/>
    <w:rsid w:val="79AA5246"/>
    <w:rsid w:val="79AC4E87"/>
    <w:rsid w:val="7A3A3CCF"/>
    <w:rsid w:val="7AC01329"/>
    <w:rsid w:val="7AFF7139"/>
    <w:rsid w:val="7BB555BC"/>
    <w:rsid w:val="7BE45B58"/>
    <w:rsid w:val="7C913CB8"/>
    <w:rsid w:val="7CC90AE0"/>
    <w:rsid w:val="7D5215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9315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993150"/>
    <w:pPr>
      <w:spacing w:after="120"/>
    </w:pPr>
  </w:style>
  <w:style w:type="paragraph" w:styleId="a4">
    <w:name w:val="annotation text"/>
    <w:basedOn w:val="a"/>
    <w:qFormat/>
    <w:rsid w:val="00993150"/>
    <w:pPr>
      <w:jc w:val="left"/>
    </w:pPr>
    <w:rPr>
      <w:rFonts w:ascii="宋体" w:hAnsi="Courier New"/>
      <w:szCs w:val="20"/>
    </w:rPr>
  </w:style>
  <w:style w:type="paragraph" w:styleId="a5">
    <w:name w:val="Plain Text"/>
    <w:basedOn w:val="a"/>
    <w:qFormat/>
    <w:rsid w:val="00993150"/>
    <w:rPr>
      <w:rFonts w:ascii="宋体" w:hAnsi="Courier New" w:cs="Courier New"/>
      <w:szCs w:val="21"/>
    </w:rPr>
  </w:style>
  <w:style w:type="paragraph" w:styleId="a6">
    <w:name w:val="footer"/>
    <w:basedOn w:val="a"/>
    <w:qFormat/>
    <w:rsid w:val="00993150"/>
    <w:pPr>
      <w:tabs>
        <w:tab w:val="center" w:pos="4153"/>
        <w:tab w:val="right" w:pos="8306"/>
      </w:tabs>
      <w:snapToGrid w:val="0"/>
      <w:jc w:val="left"/>
    </w:pPr>
    <w:rPr>
      <w:sz w:val="18"/>
      <w:szCs w:val="18"/>
    </w:rPr>
  </w:style>
  <w:style w:type="paragraph" w:styleId="a7">
    <w:name w:val="header"/>
    <w:basedOn w:val="a"/>
    <w:link w:val="Char"/>
    <w:qFormat/>
    <w:rsid w:val="00993150"/>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993150"/>
  </w:style>
  <w:style w:type="paragraph" w:styleId="a8">
    <w:name w:val="Normal (Web)"/>
    <w:basedOn w:val="a"/>
    <w:qFormat/>
    <w:rsid w:val="00993150"/>
    <w:pPr>
      <w:widowControl/>
      <w:spacing w:beforeAutospacing="1" w:afterAutospacing="1"/>
      <w:jc w:val="left"/>
    </w:pPr>
    <w:rPr>
      <w:rFonts w:ascii="宋体" w:hAnsi="宋体"/>
      <w:kern w:val="0"/>
      <w:sz w:val="24"/>
    </w:rPr>
  </w:style>
  <w:style w:type="table" w:styleId="a9">
    <w:name w:val="Table Grid"/>
    <w:basedOn w:val="a2"/>
    <w:qFormat/>
    <w:rsid w:val="009931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qFormat/>
    <w:rsid w:val="00993150"/>
  </w:style>
  <w:style w:type="character" w:styleId="ab">
    <w:name w:val="Emphasis"/>
    <w:basedOn w:val="a1"/>
    <w:qFormat/>
    <w:rsid w:val="00993150"/>
    <w:rPr>
      <w:color w:val="CC0000"/>
    </w:rPr>
  </w:style>
  <w:style w:type="character" w:styleId="HTML">
    <w:name w:val="HTML Cite"/>
    <w:basedOn w:val="a1"/>
    <w:qFormat/>
    <w:rsid w:val="00993150"/>
    <w:rPr>
      <w:color w:val="008000"/>
    </w:rPr>
  </w:style>
  <w:style w:type="character" w:customStyle="1" w:styleId="font132">
    <w:name w:val="font132"/>
    <w:basedOn w:val="a1"/>
    <w:qFormat/>
    <w:rsid w:val="00993150"/>
    <w:rPr>
      <w:rFonts w:ascii="宋体" w:eastAsia="宋体" w:hAnsi="宋体" w:cs="宋体" w:hint="eastAsia"/>
      <w:color w:val="000000"/>
      <w:sz w:val="20"/>
      <w:szCs w:val="20"/>
      <w:u w:val="none"/>
      <w:vertAlign w:val="superscript"/>
    </w:rPr>
  </w:style>
  <w:style w:type="character" w:customStyle="1" w:styleId="c-icon14">
    <w:name w:val="c-icon14"/>
    <w:basedOn w:val="a1"/>
    <w:qFormat/>
    <w:rsid w:val="00993150"/>
  </w:style>
  <w:style w:type="character" w:customStyle="1" w:styleId="font11">
    <w:name w:val="font11"/>
    <w:qFormat/>
    <w:rsid w:val="00993150"/>
    <w:rPr>
      <w:rFonts w:ascii="宋体" w:eastAsia="宋体" w:hAnsi="宋体" w:hint="eastAsia"/>
      <w:color w:val="000000"/>
      <w:sz w:val="22"/>
      <w:szCs w:val="22"/>
      <w:u w:val="none"/>
    </w:rPr>
  </w:style>
  <w:style w:type="character" w:customStyle="1" w:styleId="font01">
    <w:name w:val="font01"/>
    <w:qFormat/>
    <w:rsid w:val="00993150"/>
    <w:rPr>
      <w:rFonts w:ascii="宋体" w:eastAsia="宋体" w:hAnsi="宋体" w:hint="eastAsia"/>
      <w:color w:val="000000"/>
      <w:sz w:val="20"/>
      <w:szCs w:val="20"/>
      <w:u w:val="none"/>
    </w:rPr>
  </w:style>
  <w:style w:type="character" w:customStyle="1" w:styleId="Char">
    <w:name w:val="页眉 Char"/>
    <w:basedOn w:val="a1"/>
    <w:link w:val="a7"/>
    <w:qFormat/>
    <w:rsid w:val="00993150"/>
    <w:rPr>
      <w:rFonts w:ascii="Times New Roman" w:eastAsia="宋体" w:hAnsi="Times New Roman" w:cs="Times New Roman"/>
      <w:kern w:val="2"/>
      <w:sz w:val="18"/>
      <w:szCs w:val="18"/>
    </w:rPr>
  </w:style>
  <w:style w:type="paragraph" w:styleId="ac">
    <w:name w:val="List Paragraph"/>
    <w:basedOn w:val="a"/>
    <w:uiPriority w:val="34"/>
    <w:qFormat/>
    <w:rsid w:val="0099315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706</Words>
  <Characters>4028</Characters>
  <Application>Microsoft Office Word</Application>
  <DocSecurity>0</DocSecurity>
  <Lines>33</Lines>
  <Paragraphs>9</Paragraphs>
  <ScaleCrop>false</ScaleCrop>
  <Company>mycomputer</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13978615955</dc:creator>
  <cp:lastModifiedBy>李俊</cp:lastModifiedBy>
  <cp:revision>5</cp:revision>
  <dcterms:created xsi:type="dcterms:W3CDTF">2020-06-01T07:12:00Z</dcterms:created>
  <dcterms:modified xsi:type="dcterms:W3CDTF">2020-12-02T01:41:00Z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