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BB3" w:rsidRDefault="00BE2BB3" w:rsidP="00F809D9">
      <w:pPr>
        <w:pStyle w:val="a3"/>
        <w:spacing w:line="360" w:lineRule="exact"/>
        <w:ind w:firstLineChars="700" w:firstLine="2249"/>
        <w:rPr>
          <w:rFonts w:ascii="仿宋_GB2312" w:eastAsia="仿宋_GB2312" w:hAnsi="宋体" w:hint="eastAsia"/>
          <w:b/>
          <w:sz w:val="32"/>
          <w:szCs w:val="32"/>
        </w:rPr>
      </w:pPr>
      <w:r w:rsidRPr="009C0CE9">
        <w:rPr>
          <w:rFonts w:ascii="仿宋_GB2312" w:eastAsia="仿宋_GB2312" w:hAnsi="宋体" w:hint="eastAsia"/>
          <w:b/>
          <w:sz w:val="32"/>
          <w:szCs w:val="32"/>
        </w:rPr>
        <w:t>评标方法及评分标准</w:t>
      </w:r>
    </w:p>
    <w:p w:rsidR="0095547C" w:rsidRPr="009C0CE9" w:rsidRDefault="0095547C" w:rsidP="00BE2BB3">
      <w:pPr>
        <w:pStyle w:val="a3"/>
        <w:spacing w:line="360" w:lineRule="exact"/>
        <w:ind w:firstLineChars="1000" w:firstLine="3213"/>
        <w:rPr>
          <w:rFonts w:ascii="仿宋_GB2312" w:eastAsia="仿宋_GB2312" w:hAnsi="宋体" w:hint="eastAsia"/>
          <w:b/>
          <w:sz w:val="32"/>
          <w:szCs w:val="32"/>
        </w:rPr>
      </w:pPr>
    </w:p>
    <w:p w:rsidR="00BE2BB3" w:rsidRPr="009C0CE9" w:rsidRDefault="00BE2BB3" w:rsidP="00BE2BB3">
      <w:pPr>
        <w:pStyle w:val="a3"/>
        <w:spacing w:line="340" w:lineRule="exact"/>
        <w:ind w:firstLineChars="200" w:firstLine="422"/>
        <w:rPr>
          <w:rFonts w:hAnsi="宋体"/>
          <w:b/>
        </w:rPr>
      </w:pPr>
      <w:r w:rsidRPr="009C0CE9">
        <w:rPr>
          <w:rFonts w:hAnsi="宋体" w:hint="eastAsia"/>
          <w:b/>
        </w:rPr>
        <w:t>一、评标原则</w:t>
      </w:r>
    </w:p>
    <w:p w:rsidR="00BE2BB3" w:rsidRPr="009C0CE9" w:rsidRDefault="00BE2BB3" w:rsidP="00BE2BB3">
      <w:pPr>
        <w:pStyle w:val="a3"/>
        <w:spacing w:line="340" w:lineRule="exact"/>
        <w:ind w:firstLineChars="230" w:firstLine="483"/>
        <w:rPr>
          <w:rFonts w:hAnsi="宋体" w:hint="eastAsia"/>
          <w:bCs/>
        </w:rPr>
      </w:pPr>
      <w:r w:rsidRPr="009C0CE9">
        <w:rPr>
          <w:rFonts w:hAnsi="宋体" w:hint="eastAsia"/>
          <w:bCs/>
        </w:rPr>
        <w:t>(</w:t>
      </w:r>
      <w:proofErr w:type="gramStart"/>
      <w:r w:rsidRPr="009C0CE9">
        <w:rPr>
          <w:rFonts w:hAnsi="宋体" w:hint="eastAsia"/>
          <w:bCs/>
        </w:rPr>
        <w:t>一</w:t>
      </w:r>
      <w:proofErr w:type="gramEnd"/>
      <w:r w:rsidRPr="009C0CE9">
        <w:rPr>
          <w:rFonts w:hAnsi="宋体" w:hint="eastAsia"/>
          <w:bCs/>
        </w:rPr>
        <w:t>)评委组成：本招标采购项目的</w:t>
      </w:r>
      <w:r w:rsidRPr="009C0CE9">
        <w:rPr>
          <w:rFonts w:hAnsi="宋体" w:hint="eastAsia"/>
          <w:spacing w:val="-4"/>
        </w:rPr>
        <w:t>评标委员会由采购人代表和评审专家组成，</w:t>
      </w:r>
      <w:r w:rsidRPr="009C0CE9">
        <w:rPr>
          <w:rFonts w:hint="eastAsia"/>
        </w:rPr>
        <w:t>成员人数应当为五人或以上单数（采购预算1000万以上为七人或以上单数）。其中，技术、经济等方面的专家不得少于成员总数的三分之二</w:t>
      </w:r>
      <w:r w:rsidRPr="009C0CE9">
        <w:rPr>
          <w:rFonts w:hAnsi="宋体" w:hint="eastAsia"/>
          <w:spacing w:val="-4"/>
        </w:rPr>
        <w:t>。</w:t>
      </w:r>
    </w:p>
    <w:p w:rsidR="00BE2BB3" w:rsidRPr="009C0CE9" w:rsidRDefault="00BE2BB3" w:rsidP="00BE2BB3">
      <w:pPr>
        <w:pStyle w:val="a3"/>
        <w:spacing w:line="340" w:lineRule="exact"/>
        <w:ind w:firstLineChars="238" w:firstLine="500"/>
        <w:rPr>
          <w:rFonts w:hAnsi="宋体" w:hint="eastAsia"/>
          <w:bCs/>
        </w:rPr>
      </w:pPr>
      <w:r w:rsidRPr="009C0CE9">
        <w:rPr>
          <w:rFonts w:hAnsi="宋体" w:hint="eastAsia"/>
          <w:bCs/>
        </w:rPr>
        <w:t>(二)评标依据：评委将以招投标文件为评标依据，对投标人的内容按百分制打分。</w:t>
      </w:r>
    </w:p>
    <w:p w:rsidR="00BE2BB3" w:rsidRPr="009C0CE9" w:rsidRDefault="00BE2BB3" w:rsidP="00BE2BB3">
      <w:pPr>
        <w:pStyle w:val="a3"/>
        <w:spacing w:line="340" w:lineRule="exact"/>
        <w:ind w:firstLineChars="243" w:firstLine="510"/>
        <w:rPr>
          <w:rFonts w:hAnsi="宋体" w:hint="eastAsia"/>
          <w:bCs/>
        </w:rPr>
      </w:pPr>
      <w:r w:rsidRPr="009C0CE9">
        <w:rPr>
          <w:rFonts w:hAnsi="宋体" w:hint="eastAsia"/>
          <w:bCs/>
        </w:rPr>
        <w:t>(三)评标方式：以封闭方式进行。</w:t>
      </w:r>
    </w:p>
    <w:p w:rsidR="00BE2BB3" w:rsidRPr="009C0CE9" w:rsidRDefault="00BE2BB3" w:rsidP="00BE2BB3">
      <w:pPr>
        <w:spacing w:line="340" w:lineRule="exact"/>
        <w:ind w:firstLineChars="200" w:firstLine="422"/>
        <w:rPr>
          <w:rFonts w:ascii="宋体" w:hAnsi="宋体"/>
          <w:b/>
          <w:szCs w:val="21"/>
        </w:rPr>
      </w:pPr>
      <w:r w:rsidRPr="009C0CE9">
        <w:rPr>
          <w:rFonts w:ascii="宋体" w:hAnsi="宋体" w:hint="eastAsia"/>
          <w:b/>
          <w:szCs w:val="21"/>
        </w:rPr>
        <w:t>二、评标方法</w:t>
      </w:r>
    </w:p>
    <w:p w:rsidR="00BE2BB3" w:rsidRPr="009C0CE9" w:rsidRDefault="00BE2BB3" w:rsidP="00BE2BB3">
      <w:pPr>
        <w:spacing w:line="340" w:lineRule="exact"/>
        <w:ind w:firstLineChars="200" w:firstLine="420"/>
        <w:rPr>
          <w:rFonts w:ascii="宋体" w:hAnsi="宋体"/>
          <w:szCs w:val="21"/>
        </w:rPr>
      </w:pPr>
      <w:r w:rsidRPr="009C0CE9">
        <w:rPr>
          <w:rFonts w:ascii="宋体" w:hAnsi="宋体" w:hint="eastAsia"/>
          <w:szCs w:val="21"/>
        </w:rPr>
        <w:t>（一）对</w:t>
      </w:r>
      <w:proofErr w:type="gramStart"/>
      <w:r w:rsidRPr="009C0CE9">
        <w:rPr>
          <w:rFonts w:ascii="宋体" w:hAnsi="宋体" w:hint="eastAsia"/>
          <w:szCs w:val="21"/>
        </w:rPr>
        <w:t>进入详评的</w:t>
      </w:r>
      <w:proofErr w:type="gramEnd"/>
      <w:r w:rsidRPr="009C0CE9">
        <w:rPr>
          <w:rFonts w:ascii="宋体" w:hAnsi="宋体" w:hint="eastAsia"/>
          <w:szCs w:val="21"/>
        </w:rPr>
        <w:t>，采用百分制综合评分法。</w:t>
      </w:r>
    </w:p>
    <w:p w:rsidR="00BE2BB3" w:rsidRPr="009C0CE9" w:rsidRDefault="00BE2BB3" w:rsidP="00BE2BB3">
      <w:pPr>
        <w:spacing w:line="340" w:lineRule="exact"/>
        <w:ind w:firstLineChars="200" w:firstLine="420"/>
        <w:rPr>
          <w:rFonts w:ascii="宋体" w:hAnsi="宋体"/>
          <w:szCs w:val="21"/>
        </w:rPr>
      </w:pPr>
      <w:r w:rsidRPr="009C0CE9">
        <w:rPr>
          <w:rFonts w:ascii="宋体" w:hAnsi="宋体" w:hint="eastAsia"/>
          <w:szCs w:val="21"/>
        </w:rPr>
        <w:t>（二）计分办法（按四舍五入取至百分位）。</w:t>
      </w:r>
    </w:p>
    <w:p w:rsidR="00BE2BB3" w:rsidRPr="009C0CE9" w:rsidRDefault="00BE2BB3" w:rsidP="00BE2BB3">
      <w:pPr>
        <w:pStyle w:val="9"/>
        <w:spacing w:line="340" w:lineRule="exact"/>
        <w:ind w:left="0" w:firstLineChars="196" w:firstLine="413"/>
        <w:outlineLvl w:val="0"/>
        <w:rPr>
          <w:rFonts w:ascii="宋体" w:hAnsi="宋体" w:hint="eastAsia"/>
          <w:b/>
          <w:szCs w:val="21"/>
        </w:rPr>
      </w:pPr>
      <w:r w:rsidRPr="009C0CE9">
        <w:rPr>
          <w:rFonts w:ascii="宋体" w:hAnsi="宋体" w:hint="eastAsia"/>
          <w:b/>
          <w:szCs w:val="21"/>
        </w:rPr>
        <w:t>1、价格分……</w:t>
      </w:r>
      <w:proofErr w:type="gramStart"/>
      <w:r w:rsidRPr="009C0CE9">
        <w:rPr>
          <w:rFonts w:ascii="宋体" w:hAnsi="宋体" w:hint="eastAsia"/>
          <w:b/>
          <w:szCs w:val="21"/>
        </w:rPr>
        <w:t>………………………………………………………………</w:t>
      </w:r>
      <w:proofErr w:type="gramEnd"/>
      <w:r w:rsidRPr="009C0CE9">
        <w:rPr>
          <w:rFonts w:ascii="宋体" w:hAnsi="宋体" w:hint="eastAsia"/>
          <w:b/>
          <w:szCs w:val="21"/>
        </w:rPr>
        <w:t>30分</w:t>
      </w:r>
    </w:p>
    <w:p w:rsidR="00BE2BB3" w:rsidRPr="009C0CE9" w:rsidRDefault="00BE2BB3" w:rsidP="00BE2BB3">
      <w:pPr>
        <w:pStyle w:val="a3"/>
        <w:spacing w:line="340" w:lineRule="exact"/>
        <w:ind w:leftChars="50" w:left="105" w:firstLineChars="150" w:firstLine="315"/>
        <w:rPr>
          <w:rFonts w:hAnsi="宋体" w:cs="Times New Roman" w:hint="eastAsia"/>
        </w:rPr>
      </w:pPr>
      <w:r w:rsidRPr="009C0CE9">
        <w:rPr>
          <w:rFonts w:hAnsi="宋体"/>
        </w:rPr>
        <w:t>（1）</w:t>
      </w:r>
      <w:r w:rsidRPr="009C0CE9">
        <w:rPr>
          <w:rFonts w:hAnsi="宋体" w:hint="eastAsia"/>
        </w:rPr>
        <w:t>符合《政府采购促进中小企业发展管理办法》（财库[2020]46号）规定条件且按该办法中规定的格式提供了《中小企业声明函》的小型和微型企业，对其投标</w:t>
      </w:r>
      <w:proofErr w:type="gramStart"/>
      <w:r w:rsidRPr="009C0CE9">
        <w:rPr>
          <w:rFonts w:hAnsi="宋体" w:hint="eastAsia"/>
        </w:rPr>
        <w:t>价给予</w:t>
      </w:r>
      <w:proofErr w:type="gramEnd"/>
      <w:r w:rsidRPr="009C0CE9">
        <w:rPr>
          <w:rFonts w:hAnsi="宋体" w:hint="eastAsia"/>
        </w:rPr>
        <w:t>10%的扣除，扣除后的价格为评标价，即评标价=投标价×（1-10%）</w:t>
      </w:r>
      <w:r w:rsidRPr="009C0CE9">
        <w:rPr>
          <w:rFonts w:hAnsi="宋体"/>
        </w:rPr>
        <w:t>；除上述情况外，评标价=</w:t>
      </w:r>
      <w:r w:rsidRPr="009C0CE9">
        <w:rPr>
          <w:rFonts w:hAnsi="宋体" w:hint="eastAsia"/>
        </w:rPr>
        <w:t>投标</w:t>
      </w:r>
      <w:r w:rsidRPr="009C0CE9">
        <w:rPr>
          <w:rFonts w:hAnsi="宋体"/>
        </w:rPr>
        <w:t>价。</w:t>
      </w:r>
    </w:p>
    <w:p w:rsidR="00BE2BB3" w:rsidRPr="009C0CE9" w:rsidRDefault="00BE2BB3" w:rsidP="00BE2BB3">
      <w:pPr>
        <w:pStyle w:val="a3"/>
        <w:spacing w:line="340" w:lineRule="exact"/>
        <w:ind w:firstLineChars="200" w:firstLine="420"/>
        <w:outlineLvl w:val="0"/>
        <w:rPr>
          <w:rFonts w:hAnsi="宋体" w:hint="eastAsia"/>
        </w:rPr>
      </w:pPr>
      <w:r w:rsidRPr="009C0CE9">
        <w:rPr>
          <w:rFonts w:hAnsi="宋体" w:hint="eastAsia"/>
        </w:rPr>
        <w:t>投标产品的制造企业按《关于政府采购支持监狱企业发展有关问题的通知》(财库[2014]68号)认定为监狱企业的，在政府采购活动中，监狱企业视同小型、微型企业。投标人提供投标产品制造企业属于监狱企业的证明文件</w:t>
      </w:r>
      <w:r w:rsidRPr="009C0CE9">
        <w:rPr>
          <w:rFonts w:hAnsi="宋体"/>
        </w:rPr>
        <w:t>，不再提供《中小企业声明函》</w:t>
      </w:r>
      <w:r w:rsidRPr="009C0CE9">
        <w:rPr>
          <w:rFonts w:hAnsi="宋体" w:hint="eastAsia"/>
        </w:rPr>
        <w:t>。</w:t>
      </w:r>
    </w:p>
    <w:p w:rsidR="00BE2BB3" w:rsidRPr="009C0CE9" w:rsidRDefault="00BE2BB3" w:rsidP="00BE2BB3">
      <w:pPr>
        <w:pStyle w:val="a3"/>
        <w:spacing w:line="340" w:lineRule="exact"/>
        <w:ind w:firstLineChars="200" w:firstLine="420"/>
        <w:outlineLvl w:val="0"/>
        <w:rPr>
          <w:rFonts w:hAnsi="宋体" w:hint="eastAsia"/>
        </w:rPr>
      </w:pPr>
      <w:r w:rsidRPr="009C0CE9">
        <w:rPr>
          <w:rFonts w:hAnsi="宋体" w:hint="eastAsia"/>
        </w:rPr>
        <w:t>投标产品的制造单位按《关于促进残疾人就业政府采购政策的通知》(财库〔2017〕141号)认定为残疾人福利性单位的，在政府采购活动中，残疾人福利性单位视同小型、微型企业。投标人提供投标产品制造单位属于残疾人福利性单位的残疾人福利性单位声明函</w:t>
      </w:r>
      <w:r w:rsidRPr="009C0CE9">
        <w:rPr>
          <w:rFonts w:hAnsi="宋体"/>
        </w:rPr>
        <w:t>，不再提供《中小企业声明函》</w:t>
      </w:r>
      <w:r w:rsidRPr="009C0CE9">
        <w:rPr>
          <w:rFonts w:hAnsi="宋体" w:hint="eastAsia"/>
        </w:rPr>
        <w:t>。</w:t>
      </w:r>
    </w:p>
    <w:p w:rsidR="00BE2BB3" w:rsidRPr="009C0CE9" w:rsidRDefault="00BE2BB3" w:rsidP="00BE2BB3">
      <w:pPr>
        <w:pStyle w:val="a3"/>
        <w:spacing w:line="340" w:lineRule="exact"/>
        <w:ind w:firstLineChars="200" w:firstLine="420"/>
        <w:outlineLvl w:val="0"/>
        <w:rPr>
          <w:rFonts w:hAnsi="宋体" w:hint="eastAsia"/>
        </w:rPr>
      </w:pPr>
      <w:r w:rsidRPr="009C0CE9">
        <w:rPr>
          <w:rFonts w:hAnsi="宋体" w:hint="eastAsia"/>
        </w:rPr>
        <w:t>（2）以满足招标文件的最低评标价为30分。</w:t>
      </w:r>
    </w:p>
    <w:p w:rsidR="00BE2BB3" w:rsidRPr="009C0CE9" w:rsidRDefault="00BE2BB3" w:rsidP="00BE2BB3">
      <w:pPr>
        <w:pStyle w:val="a3"/>
        <w:spacing w:line="340" w:lineRule="exact"/>
        <w:ind w:firstLineChars="200" w:firstLine="420"/>
        <w:outlineLvl w:val="0"/>
        <w:rPr>
          <w:rFonts w:hAnsi="宋体" w:hint="eastAsia"/>
          <w:bCs/>
        </w:rPr>
      </w:pPr>
      <w:r w:rsidRPr="009C0CE9">
        <w:rPr>
          <w:rFonts w:hAnsi="宋体" w:hint="eastAsia"/>
          <w:bCs/>
        </w:rPr>
        <w:t xml:space="preserve"> (3) 某投标人价格分 = 投标人最低评标价（金额）/某投标人</w:t>
      </w:r>
      <w:r w:rsidRPr="009C0CE9">
        <w:rPr>
          <w:rFonts w:hAnsi="宋体" w:cs="Times New Roman" w:hint="eastAsia"/>
        </w:rPr>
        <w:t>评标价</w:t>
      </w:r>
      <w:r w:rsidRPr="009C0CE9">
        <w:rPr>
          <w:rFonts w:hAnsi="宋体" w:hint="eastAsia"/>
          <w:bCs/>
        </w:rPr>
        <w:t>（金额） ×30分</w:t>
      </w:r>
    </w:p>
    <w:p w:rsidR="00BE2BB3" w:rsidRPr="009C0CE9" w:rsidRDefault="00BE2BB3" w:rsidP="00BE2BB3">
      <w:pPr>
        <w:pStyle w:val="a3"/>
        <w:spacing w:line="340" w:lineRule="exact"/>
        <w:ind w:firstLineChars="250" w:firstLine="527"/>
        <w:rPr>
          <w:rFonts w:hAnsi="宋体"/>
          <w:b/>
        </w:rPr>
      </w:pPr>
      <w:r w:rsidRPr="009C0CE9">
        <w:rPr>
          <w:rFonts w:hAnsi="宋体"/>
          <w:b/>
        </w:rPr>
        <w:t>2</w:t>
      </w:r>
      <w:r w:rsidRPr="009C0CE9">
        <w:rPr>
          <w:rFonts w:hAnsi="宋体" w:hint="eastAsia"/>
          <w:b/>
        </w:rPr>
        <w:t>、技术分……</w:t>
      </w:r>
      <w:proofErr w:type="gramStart"/>
      <w:r w:rsidRPr="009C0CE9">
        <w:rPr>
          <w:rFonts w:hAnsi="宋体" w:hint="eastAsia"/>
          <w:b/>
        </w:rPr>
        <w:t>……………………………………………………………………</w:t>
      </w:r>
      <w:proofErr w:type="gramEnd"/>
      <w:r w:rsidRPr="009C0CE9">
        <w:rPr>
          <w:rFonts w:hAnsi="宋体" w:hint="eastAsia"/>
          <w:b/>
        </w:rPr>
        <w:t>45分</w:t>
      </w:r>
    </w:p>
    <w:p w:rsidR="00BE2BB3" w:rsidRPr="009C0CE9" w:rsidRDefault="00BE2BB3" w:rsidP="00BE2BB3">
      <w:pPr>
        <w:spacing w:line="340" w:lineRule="exact"/>
        <w:ind w:firstLineChars="200" w:firstLine="420"/>
        <w:rPr>
          <w:rFonts w:ascii="宋体" w:hAnsi="宋体"/>
          <w:bCs/>
          <w:szCs w:val="21"/>
        </w:rPr>
      </w:pPr>
      <w:r w:rsidRPr="009C0CE9">
        <w:rPr>
          <w:rFonts w:ascii="宋体" w:hAnsi="宋体" w:hint="eastAsia"/>
          <w:bCs/>
          <w:szCs w:val="21"/>
        </w:rPr>
        <w:t>（</w:t>
      </w:r>
      <w:r w:rsidRPr="009C0CE9">
        <w:rPr>
          <w:rFonts w:ascii="宋体" w:hAnsi="宋体"/>
          <w:bCs/>
          <w:szCs w:val="21"/>
        </w:rPr>
        <w:t>1</w:t>
      </w:r>
      <w:r w:rsidRPr="009C0CE9">
        <w:rPr>
          <w:rFonts w:ascii="宋体" w:hAnsi="宋体" w:hint="eastAsia"/>
          <w:bCs/>
          <w:szCs w:val="21"/>
        </w:rPr>
        <w:t>）产品生产能力和质量保障能力分（满分</w:t>
      </w:r>
      <w:r w:rsidRPr="009C0CE9">
        <w:rPr>
          <w:rFonts w:ascii="宋体" w:hAnsi="宋体"/>
          <w:bCs/>
          <w:szCs w:val="21"/>
        </w:rPr>
        <w:t>5</w:t>
      </w:r>
      <w:r w:rsidRPr="009C0CE9">
        <w:rPr>
          <w:rFonts w:ascii="宋体" w:hAnsi="宋体" w:hint="eastAsia"/>
          <w:bCs/>
          <w:szCs w:val="21"/>
        </w:rPr>
        <w:t>分）</w:t>
      </w:r>
    </w:p>
    <w:p w:rsidR="00BE2BB3" w:rsidRPr="009C0CE9" w:rsidRDefault="00BE2BB3" w:rsidP="00BE2BB3">
      <w:pPr>
        <w:spacing w:line="340" w:lineRule="exact"/>
        <w:ind w:firstLineChars="200" w:firstLine="420"/>
        <w:rPr>
          <w:rFonts w:ascii="宋体" w:hAnsi="宋体"/>
          <w:szCs w:val="21"/>
        </w:rPr>
      </w:pPr>
      <w:r w:rsidRPr="009C0CE9">
        <w:rPr>
          <w:rFonts w:ascii="宋体" w:hAnsi="宋体"/>
          <w:szCs w:val="21"/>
        </w:rPr>
        <w:t>一档</w:t>
      </w:r>
      <w:r w:rsidRPr="009C0CE9">
        <w:rPr>
          <w:rFonts w:ascii="宋体" w:hAnsi="宋体" w:hint="eastAsia"/>
          <w:szCs w:val="21"/>
        </w:rPr>
        <w:t>（</w:t>
      </w:r>
      <w:r w:rsidRPr="009C0CE9">
        <w:rPr>
          <w:rFonts w:ascii="宋体" w:hAnsi="宋体"/>
          <w:szCs w:val="21"/>
        </w:rPr>
        <w:t>1</w:t>
      </w:r>
      <w:r w:rsidRPr="009C0CE9">
        <w:rPr>
          <w:rFonts w:ascii="宋体" w:hAnsi="宋体" w:hint="eastAsia"/>
          <w:szCs w:val="21"/>
        </w:rPr>
        <w:t>分）</w:t>
      </w:r>
      <w:r w:rsidRPr="009C0CE9">
        <w:rPr>
          <w:rFonts w:ascii="宋体" w:hAnsi="宋体"/>
          <w:szCs w:val="21"/>
        </w:rPr>
        <w:t>：批量生产能力不足、主要设备配置不齐全</w:t>
      </w:r>
      <w:r w:rsidRPr="009C0CE9">
        <w:rPr>
          <w:rFonts w:ascii="宋体" w:hAnsi="宋体" w:hint="eastAsia"/>
          <w:szCs w:val="21"/>
        </w:rPr>
        <w:t>、生产场地条件较差；</w:t>
      </w:r>
      <w:r w:rsidRPr="009C0CE9">
        <w:rPr>
          <w:rFonts w:ascii="宋体" w:hAnsi="宋体"/>
          <w:szCs w:val="21"/>
        </w:rPr>
        <w:t>生产管理、质量管理制度不完善的。</w:t>
      </w:r>
    </w:p>
    <w:p w:rsidR="00BE2BB3" w:rsidRPr="009C0CE9" w:rsidRDefault="00BE2BB3" w:rsidP="00BE2BB3">
      <w:pPr>
        <w:spacing w:line="340" w:lineRule="exact"/>
        <w:ind w:firstLineChars="200" w:firstLine="420"/>
        <w:rPr>
          <w:rFonts w:ascii="宋体" w:hAnsi="宋体"/>
          <w:szCs w:val="21"/>
        </w:rPr>
      </w:pPr>
      <w:r w:rsidRPr="009C0CE9">
        <w:rPr>
          <w:rFonts w:ascii="宋体" w:hAnsi="宋体"/>
          <w:szCs w:val="21"/>
        </w:rPr>
        <w:t>二档</w:t>
      </w:r>
      <w:r w:rsidRPr="009C0CE9">
        <w:rPr>
          <w:rFonts w:ascii="宋体" w:hAnsi="宋体" w:hint="eastAsia"/>
          <w:szCs w:val="21"/>
        </w:rPr>
        <w:t>（</w:t>
      </w:r>
      <w:r w:rsidRPr="009C0CE9">
        <w:rPr>
          <w:rFonts w:ascii="宋体" w:hAnsi="宋体"/>
          <w:szCs w:val="21"/>
        </w:rPr>
        <w:t>3</w:t>
      </w:r>
      <w:r w:rsidRPr="009C0CE9">
        <w:rPr>
          <w:rFonts w:ascii="宋体" w:hAnsi="宋体" w:hint="eastAsia"/>
          <w:szCs w:val="21"/>
        </w:rPr>
        <w:t>分）</w:t>
      </w:r>
      <w:r w:rsidRPr="009C0CE9">
        <w:rPr>
          <w:rFonts w:ascii="宋体" w:hAnsi="宋体"/>
          <w:szCs w:val="21"/>
        </w:rPr>
        <w:t>：批量生产能力一般、主要设备配置一般</w:t>
      </w:r>
      <w:r w:rsidRPr="009C0CE9">
        <w:rPr>
          <w:rFonts w:ascii="宋体" w:hAnsi="宋体" w:hint="eastAsia"/>
          <w:szCs w:val="21"/>
        </w:rPr>
        <w:t>、生产场地条件一般；</w:t>
      </w:r>
      <w:r w:rsidRPr="009C0CE9">
        <w:rPr>
          <w:rFonts w:ascii="宋体" w:hAnsi="宋体"/>
          <w:szCs w:val="21"/>
        </w:rPr>
        <w:t>生产管理、质量管理制度一般</w:t>
      </w:r>
      <w:r w:rsidRPr="009C0CE9">
        <w:rPr>
          <w:rFonts w:ascii="宋体" w:hAnsi="宋体" w:hint="eastAsia"/>
          <w:szCs w:val="21"/>
        </w:rPr>
        <w:t>；</w:t>
      </w:r>
      <w:r w:rsidRPr="009C0CE9">
        <w:rPr>
          <w:rFonts w:ascii="宋体" w:hAnsi="宋体"/>
          <w:szCs w:val="21"/>
        </w:rPr>
        <w:t>可基本满足采购要求的。</w:t>
      </w:r>
    </w:p>
    <w:p w:rsidR="00BE2BB3" w:rsidRPr="009C0CE9" w:rsidRDefault="00BE2BB3" w:rsidP="00BE2BB3">
      <w:pPr>
        <w:spacing w:line="340" w:lineRule="exact"/>
        <w:ind w:firstLineChars="200" w:firstLine="420"/>
        <w:rPr>
          <w:rFonts w:ascii="宋体" w:hAnsi="宋体"/>
          <w:szCs w:val="21"/>
        </w:rPr>
      </w:pPr>
      <w:r w:rsidRPr="009C0CE9">
        <w:rPr>
          <w:rFonts w:ascii="宋体" w:hAnsi="宋体"/>
          <w:szCs w:val="21"/>
        </w:rPr>
        <w:t>三档</w:t>
      </w:r>
      <w:r w:rsidRPr="009C0CE9">
        <w:rPr>
          <w:rFonts w:ascii="宋体" w:hAnsi="宋体" w:hint="eastAsia"/>
          <w:szCs w:val="21"/>
        </w:rPr>
        <w:t>（</w:t>
      </w:r>
      <w:r w:rsidRPr="009C0CE9">
        <w:rPr>
          <w:rFonts w:ascii="宋体" w:hAnsi="宋体"/>
          <w:szCs w:val="21"/>
        </w:rPr>
        <w:t>5</w:t>
      </w:r>
      <w:r w:rsidRPr="009C0CE9">
        <w:rPr>
          <w:rFonts w:ascii="宋体" w:hAnsi="宋体" w:hint="eastAsia"/>
          <w:szCs w:val="21"/>
        </w:rPr>
        <w:t>分）</w:t>
      </w:r>
      <w:r w:rsidRPr="009C0CE9">
        <w:rPr>
          <w:rFonts w:ascii="宋体" w:hAnsi="宋体"/>
          <w:szCs w:val="21"/>
        </w:rPr>
        <w:t>：批量生产能力充足、主要设备配置完善、齐全，</w:t>
      </w:r>
      <w:r w:rsidRPr="009C0CE9">
        <w:rPr>
          <w:rFonts w:ascii="宋体" w:hAnsi="宋体" w:hint="eastAsia"/>
          <w:szCs w:val="21"/>
        </w:rPr>
        <w:t>生产场地条件良好，</w:t>
      </w:r>
      <w:r w:rsidRPr="009C0CE9">
        <w:rPr>
          <w:rFonts w:ascii="宋体" w:hAnsi="宋体"/>
          <w:szCs w:val="21"/>
        </w:rPr>
        <w:t>提供主要生产设备</w:t>
      </w:r>
      <w:r w:rsidRPr="009C0CE9">
        <w:rPr>
          <w:rFonts w:ascii="宋体" w:hAnsi="宋体" w:hint="eastAsia"/>
          <w:szCs w:val="21"/>
        </w:rPr>
        <w:t>、</w:t>
      </w:r>
      <w:r w:rsidRPr="009C0CE9">
        <w:rPr>
          <w:rFonts w:ascii="宋体" w:hAnsi="宋体"/>
          <w:szCs w:val="21"/>
        </w:rPr>
        <w:t>生产场地用于本项目生产的证明文件齐全的；生产管理、质量管理体系完善</w:t>
      </w:r>
      <w:r w:rsidRPr="009C0CE9">
        <w:rPr>
          <w:rFonts w:ascii="宋体" w:hAnsi="宋体" w:hint="eastAsia"/>
          <w:szCs w:val="21"/>
        </w:rPr>
        <w:t>健全</w:t>
      </w:r>
      <w:r w:rsidRPr="009C0CE9">
        <w:rPr>
          <w:rFonts w:ascii="宋体" w:hAnsi="宋体"/>
          <w:szCs w:val="21"/>
        </w:rPr>
        <w:t>，完全满足采购要求的。</w:t>
      </w:r>
    </w:p>
    <w:p w:rsidR="00BE2BB3" w:rsidRPr="009C0CE9" w:rsidRDefault="00BE2BB3" w:rsidP="00BE2BB3">
      <w:pPr>
        <w:spacing w:line="340" w:lineRule="exact"/>
        <w:ind w:firstLineChars="200" w:firstLine="420"/>
        <w:rPr>
          <w:rFonts w:ascii="宋体" w:hAnsi="宋体"/>
          <w:szCs w:val="21"/>
        </w:rPr>
      </w:pPr>
      <w:r w:rsidRPr="009C0CE9">
        <w:rPr>
          <w:rFonts w:ascii="宋体" w:hAnsi="宋体" w:hint="eastAsia"/>
          <w:szCs w:val="21"/>
        </w:rPr>
        <w:t>（2）产品设计分(满分10分)</w:t>
      </w:r>
    </w:p>
    <w:p w:rsidR="00BE2BB3" w:rsidRPr="009C0CE9" w:rsidRDefault="00BE2BB3" w:rsidP="00BE2BB3">
      <w:pPr>
        <w:spacing w:line="340" w:lineRule="exact"/>
        <w:ind w:firstLineChars="250" w:firstLine="525"/>
        <w:rPr>
          <w:rFonts w:ascii="宋体" w:hAnsi="宋体" w:hint="eastAsia"/>
          <w:szCs w:val="21"/>
        </w:rPr>
      </w:pPr>
      <w:r w:rsidRPr="009C0CE9">
        <w:rPr>
          <w:rFonts w:ascii="宋体" w:hAnsi="宋体" w:hint="eastAsia"/>
          <w:szCs w:val="21"/>
        </w:rPr>
        <w:t>投标时提供投标产品设计方案，包括但不限于效果图和构造图。</w:t>
      </w:r>
    </w:p>
    <w:p w:rsidR="00BE2BB3" w:rsidRPr="009C0CE9" w:rsidRDefault="00BE2BB3" w:rsidP="00BE2BB3">
      <w:pPr>
        <w:spacing w:line="340" w:lineRule="exact"/>
        <w:ind w:firstLineChars="200" w:firstLine="420"/>
        <w:rPr>
          <w:rFonts w:ascii="宋体" w:hAnsi="宋体"/>
          <w:szCs w:val="21"/>
        </w:rPr>
      </w:pPr>
      <w:r w:rsidRPr="009C0CE9">
        <w:rPr>
          <w:rFonts w:ascii="宋体" w:hAnsi="宋体" w:hint="eastAsia"/>
          <w:szCs w:val="21"/>
        </w:rPr>
        <w:t>一档（0分）：两图不对应的不得分，仅有一种图的也不得分。</w:t>
      </w:r>
    </w:p>
    <w:p w:rsidR="00BE2BB3" w:rsidRPr="009C0CE9" w:rsidRDefault="00BE2BB3" w:rsidP="00BE2BB3">
      <w:pPr>
        <w:spacing w:line="340" w:lineRule="exact"/>
        <w:ind w:firstLineChars="200" w:firstLine="420"/>
        <w:rPr>
          <w:rFonts w:ascii="宋体" w:hAnsi="宋体"/>
          <w:szCs w:val="21"/>
        </w:rPr>
      </w:pPr>
      <w:r w:rsidRPr="009C0CE9">
        <w:rPr>
          <w:rFonts w:ascii="宋体" w:hAnsi="宋体" w:hint="eastAsia"/>
          <w:szCs w:val="21"/>
        </w:rPr>
        <w:t>二档（6分）：产品设计的各个方面无缺陷(外观设计、款式结构、色彩等)，但一般化。</w:t>
      </w:r>
    </w:p>
    <w:p w:rsidR="00BE2BB3" w:rsidRPr="009C0CE9" w:rsidRDefault="00BE2BB3" w:rsidP="00BE2BB3">
      <w:pPr>
        <w:spacing w:line="340" w:lineRule="exact"/>
        <w:ind w:firstLineChars="200" w:firstLine="420"/>
        <w:rPr>
          <w:rFonts w:ascii="宋体" w:hAnsi="宋体"/>
          <w:szCs w:val="21"/>
        </w:rPr>
      </w:pPr>
      <w:r w:rsidRPr="009C0CE9">
        <w:rPr>
          <w:rFonts w:ascii="宋体" w:hAnsi="宋体" w:hint="eastAsia"/>
          <w:szCs w:val="21"/>
        </w:rPr>
        <w:t>三档（8分）：产品设计的各个方面无缺陷(外观设计、款式结构、色彩等)，安全可靠，</w:t>
      </w:r>
      <w:r w:rsidRPr="009C0CE9">
        <w:rPr>
          <w:rFonts w:ascii="宋体" w:hAnsi="宋体" w:hint="eastAsia"/>
          <w:szCs w:val="21"/>
        </w:rPr>
        <w:lastRenderedPageBreak/>
        <w:t>优于招标文件要求。</w:t>
      </w:r>
    </w:p>
    <w:p w:rsidR="00BE2BB3" w:rsidRPr="009C0CE9" w:rsidRDefault="00BE2BB3" w:rsidP="00BE2BB3">
      <w:pPr>
        <w:spacing w:line="340" w:lineRule="exact"/>
        <w:ind w:firstLineChars="200" w:firstLine="420"/>
        <w:rPr>
          <w:rFonts w:ascii="宋体" w:hAnsi="宋体"/>
          <w:szCs w:val="21"/>
        </w:rPr>
      </w:pPr>
      <w:r w:rsidRPr="009C0CE9">
        <w:rPr>
          <w:rFonts w:ascii="宋体" w:hAnsi="宋体" w:hint="eastAsia"/>
          <w:szCs w:val="21"/>
        </w:rPr>
        <w:t>四档（10分）：产品设计的各个方面无缺陷(外观设计、款式结构、色彩搭配、生产工艺等)，安全可靠，款式新颖，有特色，优于招标文件要求。</w:t>
      </w:r>
    </w:p>
    <w:p w:rsidR="00BE2BB3" w:rsidRPr="009C0CE9" w:rsidRDefault="00BE2BB3" w:rsidP="00BE2BB3">
      <w:pPr>
        <w:spacing w:line="320" w:lineRule="exact"/>
        <w:ind w:firstLineChars="150" w:firstLine="315"/>
      </w:pPr>
      <w:r w:rsidRPr="009C0CE9">
        <w:rPr>
          <w:rFonts w:hint="eastAsia"/>
        </w:rPr>
        <w:t>（</w:t>
      </w:r>
      <w:r w:rsidRPr="009C0CE9">
        <w:rPr>
          <w:rFonts w:hint="eastAsia"/>
        </w:rPr>
        <w:t>3</w:t>
      </w:r>
      <w:r w:rsidRPr="009C0CE9">
        <w:rPr>
          <w:rFonts w:hint="eastAsia"/>
        </w:rPr>
        <w:t>）材料检测分（满分</w:t>
      </w:r>
      <w:r w:rsidRPr="009C0CE9">
        <w:rPr>
          <w:rFonts w:hint="eastAsia"/>
        </w:rPr>
        <w:t>7</w:t>
      </w:r>
      <w:r w:rsidRPr="009C0CE9">
        <w:rPr>
          <w:rFonts w:hint="eastAsia"/>
        </w:rPr>
        <w:t>分）</w:t>
      </w:r>
    </w:p>
    <w:p w:rsidR="00BE2BB3" w:rsidRPr="009C0CE9" w:rsidRDefault="00BE2BB3" w:rsidP="00BE2BB3">
      <w:pPr>
        <w:spacing w:line="400" w:lineRule="exact"/>
        <w:ind w:firstLineChars="200" w:firstLine="420"/>
        <w:rPr>
          <w:rFonts w:ascii="宋体" w:hAnsi="宋体" w:cs="宋体"/>
          <w:kern w:val="0"/>
          <w:szCs w:val="21"/>
        </w:rPr>
      </w:pPr>
      <w:r w:rsidRPr="009C0CE9">
        <w:rPr>
          <w:rFonts w:ascii="宋体" w:hAnsi="宋体" w:hint="eastAsia"/>
          <w:szCs w:val="21"/>
        </w:rPr>
        <w:t>1）投标人提供2019年1月1日以来经具有检测资质的第三方检验机构出具的“多层实木板”检测报告复印件，符合GB/T9846-2015要求，检测报告包含但不限于以下内容：胶合强度、含水率、静曲强度、弹性模量、甲醛释放量。提供符合要求的检测报告得1分；不提供或者提供的检测报告内容不符合要求不得分。(原件备查)</w:t>
      </w:r>
    </w:p>
    <w:p w:rsidR="00BE2BB3" w:rsidRPr="009C0CE9" w:rsidRDefault="00BE2BB3" w:rsidP="00BE2BB3">
      <w:pPr>
        <w:spacing w:line="400" w:lineRule="exact"/>
        <w:ind w:firstLineChars="200" w:firstLine="420"/>
        <w:rPr>
          <w:rFonts w:ascii="宋体" w:hAnsi="宋体" w:hint="eastAsia"/>
          <w:szCs w:val="21"/>
        </w:rPr>
      </w:pPr>
      <w:r w:rsidRPr="009C0CE9">
        <w:rPr>
          <w:rFonts w:ascii="宋体" w:hAnsi="宋体" w:hint="eastAsia"/>
          <w:szCs w:val="21"/>
        </w:rPr>
        <w:t>2）投标人提供2019年1月1日以来经具有检测资质的第三方检验机构出具的“三合一连接件”检测报告复印件，符合GB/T28203-2011要求，检测报告包含但不限于以下内容：主要尺寸与角度、外观、理化性能、三合一偏心连接件偏心体抗压强度、三合一偏心连接件预埋螺母抗拉强度。提供符合要求的检测报告得1分；不提供或者提供的检测报告内容不符合要求不得分。(原件备查)</w:t>
      </w:r>
    </w:p>
    <w:p w:rsidR="00BE2BB3" w:rsidRPr="009C0CE9" w:rsidRDefault="00BE2BB3" w:rsidP="00BE2BB3">
      <w:pPr>
        <w:spacing w:line="400" w:lineRule="exact"/>
        <w:ind w:firstLineChars="200" w:firstLine="420"/>
        <w:rPr>
          <w:rFonts w:ascii="宋体" w:hAnsi="宋体" w:hint="eastAsia"/>
          <w:szCs w:val="21"/>
        </w:rPr>
      </w:pPr>
      <w:r w:rsidRPr="009C0CE9">
        <w:rPr>
          <w:rFonts w:ascii="宋体" w:hAnsi="宋体" w:hint="eastAsia"/>
          <w:szCs w:val="21"/>
        </w:rPr>
        <w:t>3）投标人提供2019年1月1日以来经具有检测资质的第三方检验机构出具的“高密度板”检测报告复印件，符合GB/T31765-2015要求，检测报告包含但不限于以下内容：含水率、密度、板内密度偏差、</w:t>
      </w:r>
      <w:proofErr w:type="gramStart"/>
      <w:r w:rsidRPr="009C0CE9">
        <w:rPr>
          <w:rFonts w:ascii="宋体" w:hAnsi="宋体" w:hint="eastAsia"/>
          <w:szCs w:val="21"/>
        </w:rPr>
        <w:t>内结合</w:t>
      </w:r>
      <w:proofErr w:type="gramEnd"/>
      <w:r w:rsidRPr="009C0CE9">
        <w:rPr>
          <w:rFonts w:ascii="宋体" w:hAnsi="宋体" w:hint="eastAsia"/>
          <w:szCs w:val="21"/>
        </w:rPr>
        <w:t>强度、静曲强度、弹性模量、甲醛释放量。提供符合要求的检测报告得1分，不提供或者提供的检测报告内容不符合要求不得分。(原件备查)</w:t>
      </w:r>
    </w:p>
    <w:p w:rsidR="00BE2BB3" w:rsidRPr="009C0CE9" w:rsidRDefault="00BE2BB3" w:rsidP="00BE2BB3">
      <w:pPr>
        <w:pStyle w:val="a3"/>
        <w:spacing w:line="400" w:lineRule="exact"/>
        <w:ind w:firstLine="420"/>
        <w:rPr>
          <w:rFonts w:hAnsi="宋体" w:cs="Times New Roman" w:hint="eastAsia"/>
        </w:rPr>
      </w:pPr>
      <w:r w:rsidRPr="009C0CE9">
        <w:rPr>
          <w:rFonts w:hAnsi="宋体" w:cs="Times New Roman" w:hint="eastAsia"/>
        </w:rPr>
        <w:t>4）投标人提供2019年1月1日以来经具有资质认定的第三方检验机构出具的“冷轧钢板”检测报告复印件，至少符合QB/T3826-1999或QB/T3827-1999要求，检测报告包含但不限于以下内容：耐腐蚀盐雾试验，提供符合要求的检测报告得1分；不提供或者提供的检测报告内容不符合要求不得分。(原件备查)</w:t>
      </w:r>
    </w:p>
    <w:p w:rsidR="00BE2BB3" w:rsidRPr="009C0CE9" w:rsidRDefault="00BE2BB3" w:rsidP="00BE2BB3">
      <w:pPr>
        <w:pStyle w:val="a3"/>
        <w:spacing w:line="400" w:lineRule="exact"/>
        <w:ind w:firstLine="420"/>
        <w:rPr>
          <w:rFonts w:hAnsi="宋体" w:hint="eastAsia"/>
        </w:rPr>
      </w:pPr>
      <w:r w:rsidRPr="009C0CE9">
        <w:rPr>
          <w:rFonts w:hAnsi="宋体" w:hint="eastAsia"/>
        </w:rPr>
        <w:t>5）投标人提供2019年1月1日以来经具有检测资质的第三方检验机构出具的“底漆/面漆”检测报告复印件，符合GB 18581-2020要求，检测报告包含但不限于以下内容：乙二醇醚及醚酯总和含量；苯含量；多环芳烃总和含量；游离二异氰酸酯总和含量。提供符合要求的检测报告得2分；不提供或者提供的检测报告内容不符合要求不得分。</w:t>
      </w:r>
      <w:r w:rsidRPr="009C0CE9">
        <w:rPr>
          <w:rFonts w:hAnsi="宋体" w:cs="Times New Roman" w:hint="eastAsia"/>
        </w:rPr>
        <w:t>(原件备查)</w:t>
      </w:r>
    </w:p>
    <w:p w:rsidR="00BE2BB3" w:rsidRPr="009C0CE9" w:rsidRDefault="00BE2BB3" w:rsidP="00BE2BB3">
      <w:pPr>
        <w:pStyle w:val="a3"/>
        <w:spacing w:line="400" w:lineRule="exact"/>
        <w:ind w:firstLine="420"/>
        <w:rPr>
          <w:rFonts w:hAnsi="宋体" w:hint="eastAsia"/>
        </w:rPr>
      </w:pPr>
      <w:r w:rsidRPr="009C0CE9">
        <w:rPr>
          <w:rFonts w:hAnsi="宋体" w:hint="eastAsia"/>
        </w:rPr>
        <w:t>6）投标人提供2019年1月1日以来经具有检测资质的第三方检验机构出具的“塑粉”检测报告复印件，符合HG/T2006-2006要求，检测报告包含但不限于以下内容：涂膜外观、硬度(擦伤)、附着力、耐冲击性、耐酸性、重金属。提供符合要求的检测报告得1分；不提供或者提供的检测报告内容不符合要求不得分。</w:t>
      </w:r>
      <w:r w:rsidRPr="009C0CE9">
        <w:rPr>
          <w:rFonts w:hAnsi="宋体" w:cs="Times New Roman" w:hint="eastAsia"/>
        </w:rPr>
        <w:t>(原件备查)</w:t>
      </w:r>
    </w:p>
    <w:p w:rsidR="00BE2BB3" w:rsidRPr="009C0CE9" w:rsidRDefault="00BE2BB3" w:rsidP="00BE2BB3">
      <w:pPr>
        <w:spacing w:line="320" w:lineRule="exact"/>
        <w:ind w:firstLineChars="200" w:firstLine="420"/>
        <w:rPr>
          <w:rFonts w:ascii="宋体" w:hAnsi="宋体"/>
          <w:b/>
          <w:szCs w:val="21"/>
        </w:rPr>
      </w:pPr>
      <w:r w:rsidRPr="009C0CE9">
        <w:rPr>
          <w:rFonts w:hAnsi="宋体" w:hint="eastAsia"/>
        </w:rPr>
        <w:t xml:space="preserve"> </w:t>
      </w:r>
      <w:r w:rsidRPr="009C0CE9">
        <w:rPr>
          <w:rFonts w:ascii="宋体" w:hAnsi="宋体" w:hint="eastAsia"/>
          <w:b/>
          <w:szCs w:val="21"/>
        </w:rPr>
        <w:t>[注：投标人请在投标文件中提供投标产品（材料）经具有</w:t>
      </w:r>
      <w:r w:rsidRPr="009C0CE9">
        <w:rPr>
          <w:rFonts w:ascii="宋体" w:hAnsi="宋体" w:hint="eastAsia"/>
          <w:szCs w:val="21"/>
        </w:rPr>
        <w:t>检测</w:t>
      </w:r>
      <w:r w:rsidRPr="009C0CE9">
        <w:rPr>
          <w:rFonts w:ascii="宋体" w:hAnsi="宋体"/>
          <w:szCs w:val="21"/>
        </w:rPr>
        <w:t>资质</w:t>
      </w:r>
      <w:r w:rsidRPr="009C0CE9">
        <w:rPr>
          <w:rFonts w:ascii="宋体" w:hAnsi="宋体" w:hint="eastAsia"/>
          <w:b/>
          <w:szCs w:val="21"/>
        </w:rPr>
        <w:t>检验机构出具的检测报告扫描件</w:t>
      </w:r>
      <w:r w:rsidRPr="009C0CE9">
        <w:rPr>
          <w:rFonts w:ascii="宋体" w:hAnsi="宋体"/>
          <w:b/>
          <w:szCs w:val="21"/>
        </w:rPr>
        <w:t>或其他电子文件</w:t>
      </w:r>
      <w:r w:rsidRPr="009C0CE9">
        <w:rPr>
          <w:rFonts w:ascii="宋体" w:hAnsi="宋体" w:hint="eastAsia"/>
          <w:b/>
          <w:szCs w:val="21"/>
        </w:rPr>
        <w:t>。未提供</w:t>
      </w:r>
      <w:r w:rsidRPr="009C0CE9">
        <w:rPr>
          <w:rFonts w:ascii="宋体" w:hAnsi="宋体"/>
          <w:b/>
          <w:szCs w:val="21"/>
        </w:rPr>
        <w:t>或提供的检测报告内容不符的，不计</w:t>
      </w:r>
      <w:r w:rsidRPr="009C0CE9">
        <w:rPr>
          <w:rFonts w:ascii="宋体" w:hAnsi="宋体" w:hint="eastAsia"/>
          <w:b/>
          <w:szCs w:val="21"/>
        </w:rPr>
        <w:t>分。检测报告送检方可以是投标人、生产厂家。]</w:t>
      </w:r>
    </w:p>
    <w:p w:rsidR="00BE2BB3" w:rsidRPr="009C0CE9" w:rsidRDefault="00BE2BB3" w:rsidP="00BE2BB3">
      <w:pPr>
        <w:spacing w:line="340" w:lineRule="exact"/>
        <w:ind w:firstLineChars="200" w:firstLine="420"/>
        <w:rPr>
          <w:rFonts w:ascii="宋体" w:hAnsi="宋体"/>
          <w:szCs w:val="21"/>
        </w:rPr>
      </w:pPr>
      <w:r w:rsidRPr="009C0CE9">
        <w:rPr>
          <w:rFonts w:ascii="宋体" w:hAnsi="宋体" w:hint="eastAsia"/>
          <w:szCs w:val="21"/>
        </w:rPr>
        <w:t>（</w:t>
      </w:r>
      <w:r w:rsidRPr="009C0CE9">
        <w:rPr>
          <w:rFonts w:ascii="宋体" w:hAnsi="宋体"/>
          <w:szCs w:val="21"/>
        </w:rPr>
        <w:t>4</w:t>
      </w:r>
      <w:r w:rsidRPr="009C0CE9">
        <w:rPr>
          <w:rFonts w:ascii="宋体" w:hAnsi="宋体" w:hint="eastAsia"/>
          <w:szCs w:val="21"/>
        </w:rPr>
        <w:t>）项目实施、安装方案分(满分9分)</w:t>
      </w:r>
    </w:p>
    <w:p w:rsidR="00BE2BB3" w:rsidRPr="009C0CE9" w:rsidRDefault="00BE2BB3" w:rsidP="00BE2BB3">
      <w:pPr>
        <w:spacing w:line="340" w:lineRule="exact"/>
        <w:ind w:firstLineChars="200" w:firstLine="420"/>
        <w:rPr>
          <w:rFonts w:ascii="宋体" w:hAnsi="宋体"/>
          <w:szCs w:val="21"/>
        </w:rPr>
      </w:pPr>
      <w:r w:rsidRPr="009C0CE9">
        <w:rPr>
          <w:rFonts w:ascii="宋体" w:hAnsi="宋体" w:hint="eastAsia"/>
          <w:szCs w:val="21"/>
        </w:rPr>
        <w:t>一档（0分）：未提供实施方案或提供的实施方案与本项目不符。</w:t>
      </w:r>
    </w:p>
    <w:p w:rsidR="00BE2BB3" w:rsidRPr="009C0CE9" w:rsidRDefault="00BE2BB3" w:rsidP="00BE2BB3">
      <w:pPr>
        <w:spacing w:line="340" w:lineRule="exact"/>
        <w:ind w:firstLineChars="200" w:firstLine="420"/>
        <w:rPr>
          <w:rFonts w:ascii="宋体" w:hAnsi="宋体"/>
          <w:szCs w:val="21"/>
        </w:rPr>
      </w:pPr>
      <w:r w:rsidRPr="009C0CE9">
        <w:rPr>
          <w:rFonts w:ascii="宋体" w:hAnsi="宋体" w:hint="eastAsia"/>
          <w:szCs w:val="21"/>
        </w:rPr>
        <w:t>二档（5分）：项目实施方案进度安排合理，实施方案简单，配套有货物存放仓库、送货人员、运输工具、项目实施人员，保证项目生产能力、实施的技术力量和人力资源安排等</w:t>
      </w:r>
      <w:r w:rsidRPr="009C0CE9">
        <w:rPr>
          <w:rFonts w:ascii="宋体" w:hAnsi="宋体" w:hint="eastAsia"/>
          <w:szCs w:val="21"/>
        </w:rPr>
        <w:lastRenderedPageBreak/>
        <w:t>措施一般，安装调试及培训方案一般。</w:t>
      </w:r>
    </w:p>
    <w:p w:rsidR="00BE2BB3" w:rsidRPr="009C0CE9" w:rsidRDefault="00BE2BB3" w:rsidP="00BE2BB3">
      <w:pPr>
        <w:spacing w:line="340" w:lineRule="exact"/>
        <w:ind w:firstLineChars="200" w:firstLine="420"/>
        <w:rPr>
          <w:rFonts w:ascii="宋体" w:hAnsi="宋体"/>
          <w:szCs w:val="21"/>
        </w:rPr>
      </w:pPr>
      <w:r w:rsidRPr="009C0CE9">
        <w:rPr>
          <w:rFonts w:ascii="宋体" w:hAnsi="宋体" w:hint="eastAsia"/>
          <w:szCs w:val="21"/>
        </w:rPr>
        <w:t>三档（7分）：项目实施方案较详细，配套有货物存放仓库、送货人员、运输工具、项目实施人员，保证项目实施的技术力量和人力资源安排满足项目实施要求，服务内容和措施较完善，安装调试及培训方案良好。</w:t>
      </w:r>
    </w:p>
    <w:p w:rsidR="00BE2BB3" w:rsidRPr="009C0CE9" w:rsidRDefault="00BE2BB3" w:rsidP="00BE2BB3">
      <w:pPr>
        <w:spacing w:line="340" w:lineRule="exact"/>
        <w:ind w:firstLineChars="200" w:firstLine="420"/>
        <w:rPr>
          <w:rFonts w:ascii="宋体" w:hAnsi="宋体"/>
          <w:szCs w:val="21"/>
        </w:rPr>
      </w:pPr>
      <w:r w:rsidRPr="009C0CE9">
        <w:rPr>
          <w:rFonts w:ascii="宋体" w:hAnsi="宋体" w:hint="eastAsia"/>
          <w:szCs w:val="21"/>
        </w:rPr>
        <w:t>四档（9分）：项目实施方案详细、生产能力有保障措施，配套有货物存放仓库、送货人员、运输工具、项目实施人员，保证项目实施的技术力量和人力资源安排充足，能对突发计划外供货需求的应对能力，大件家具需要紧急搬运重组需求的应对能力，承诺紧急服务时限，服务内容和措施完善，建议的验收方法或方案完善有效且更优化、切实可行，安装调试及培训方案优于三档。</w:t>
      </w:r>
    </w:p>
    <w:p w:rsidR="00BE2BB3" w:rsidRPr="009C0CE9" w:rsidRDefault="00BE2BB3" w:rsidP="00BE2BB3">
      <w:pPr>
        <w:widowControl/>
        <w:spacing w:line="340" w:lineRule="exact"/>
        <w:ind w:firstLineChars="150" w:firstLine="315"/>
        <w:rPr>
          <w:rFonts w:ascii="宋体" w:hAnsi="宋体"/>
          <w:szCs w:val="21"/>
        </w:rPr>
      </w:pPr>
      <w:r w:rsidRPr="009C0CE9">
        <w:rPr>
          <w:rFonts w:ascii="宋体" w:hAnsi="宋体" w:hint="eastAsia"/>
          <w:szCs w:val="21"/>
        </w:rPr>
        <w:t>（</w:t>
      </w:r>
      <w:r w:rsidRPr="009C0CE9">
        <w:rPr>
          <w:rFonts w:ascii="宋体" w:hAnsi="宋体"/>
          <w:szCs w:val="21"/>
        </w:rPr>
        <w:t>5</w:t>
      </w:r>
      <w:r w:rsidRPr="009C0CE9">
        <w:rPr>
          <w:rFonts w:ascii="宋体" w:hAnsi="宋体" w:hint="eastAsia"/>
          <w:szCs w:val="21"/>
        </w:rPr>
        <w:t>）小样分(满分</w:t>
      </w:r>
      <w:r w:rsidRPr="009C0CE9">
        <w:rPr>
          <w:rFonts w:ascii="宋体" w:hAnsi="宋体"/>
          <w:szCs w:val="21"/>
        </w:rPr>
        <w:t>1</w:t>
      </w:r>
      <w:r w:rsidRPr="009C0CE9">
        <w:rPr>
          <w:rFonts w:ascii="宋体" w:hAnsi="宋体" w:hint="eastAsia"/>
          <w:szCs w:val="21"/>
        </w:rPr>
        <w:t>4分)</w:t>
      </w:r>
    </w:p>
    <w:p w:rsidR="00BE2BB3" w:rsidRPr="009C0CE9" w:rsidRDefault="00BE2BB3" w:rsidP="00BE2BB3">
      <w:pPr>
        <w:spacing w:line="340" w:lineRule="exact"/>
        <w:ind w:firstLineChars="200" w:firstLine="420"/>
        <w:rPr>
          <w:rStyle w:val="NormalCharacter"/>
          <w:rFonts w:ascii="宋体" w:hAnsi="宋体"/>
          <w:szCs w:val="21"/>
        </w:rPr>
      </w:pPr>
      <w:r w:rsidRPr="009C0CE9">
        <w:rPr>
          <w:rStyle w:val="NormalCharacter"/>
          <w:rFonts w:ascii="宋体" w:hAnsi="宋体" w:hint="eastAsia"/>
          <w:szCs w:val="21"/>
        </w:rPr>
        <w:t>1</w:t>
      </w:r>
      <w:r w:rsidRPr="009C0CE9">
        <w:rPr>
          <w:rStyle w:val="NormalCharacter"/>
          <w:rFonts w:ascii="宋体" w:hAnsi="宋体"/>
          <w:szCs w:val="21"/>
        </w:rPr>
        <w:t>）提供</w:t>
      </w:r>
      <w:r w:rsidRPr="009C0CE9">
        <w:rPr>
          <w:rStyle w:val="NormalCharacter"/>
          <w:rFonts w:ascii="宋体" w:hAnsi="宋体" w:hint="eastAsia"/>
          <w:szCs w:val="21"/>
        </w:rPr>
        <w:t>图书架外侧</w:t>
      </w:r>
      <w:r w:rsidRPr="009C0CE9">
        <w:rPr>
          <w:rStyle w:val="NormalCharacter"/>
          <w:rFonts w:ascii="宋体" w:hAnsi="宋体"/>
          <w:szCs w:val="21"/>
        </w:rPr>
        <w:t>立脚小样一</w:t>
      </w:r>
      <w:r w:rsidRPr="009C0CE9">
        <w:rPr>
          <w:rStyle w:val="NormalCharacter"/>
          <w:rFonts w:ascii="宋体" w:hAnsi="宋体" w:hint="eastAsia"/>
          <w:szCs w:val="21"/>
        </w:rPr>
        <w:t>根，经评委认定：</w:t>
      </w:r>
      <w:r w:rsidRPr="009C0CE9">
        <w:rPr>
          <w:rFonts w:ascii="宋体" w:hAnsi="宋体"/>
          <w:szCs w:val="21"/>
        </w:rPr>
        <w:t>材质满足采购需求</w:t>
      </w:r>
      <w:r w:rsidRPr="009C0CE9">
        <w:rPr>
          <w:rFonts w:ascii="宋体" w:hAnsi="宋体" w:hint="eastAsia"/>
          <w:szCs w:val="21"/>
        </w:rPr>
        <w:t>，工艺先进、</w:t>
      </w:r>
      <w:r w:rsidRPr="009C0CE9">
        <w:rPr>
          <w:rStyle w:val="NormalCharacter"/>
          <w:rFonts w:ascii="宋体" w:hAnsi="宋体" w:hint="eastAsia"/>
          <w:szCs w:val="21"/>
        </w:rPr>
        <w:t>质量优秀的，得2分；</w:t>
      </w:r>
      <w:r w:rsidRPr="009C0CE9">
        <w:rPr>
          <w:rFonts w:ascii="宋体" w:hAnsi="宋体"/>
          <w:szCs w:val="21"/>
        </w:rPr>
        <w:t>材质满足采购需求</w:t>
      </w:r>
      <w:r w:rsidRPr="009C0CE9">
        <w:rPr>
          <w:rFonts w:ascii="宋体" w:hAnsi="宋体" w:hint="eastAsia"/>
          <w:szCs w:val="21"/>
        </w:rPr>
        <w:t>，工艺有瑕疵、</w:t>
      </w:r>
      <w:r w:rsidRPr="009C0CE9">
        <w:rPr>
          <w:rStyle w:val="NormalCharacter"/>
          <w:rFonts w:ascii="宋体" w:hAnsi="宋体" w:hint="eastAsia"/>
          <w:szCs w:val="21"/>
        </w:rPr>
        <w:t>质量一般的，得0.5分；未提供该项小样或</w:t>
      </w:r>
      <w:r w:rsidRPr="009C0CE9">
        <w:rPr>
          <w:rStyle w:val="NormalCharacter"/>
          <w:rFonts w:ascii="宋体" w:hAnsi="宋体"/>
          <w:szCs w:val="21"/>
        </w:rPr>
        <w:t>提供的小样材质不满足采购需求的</w:t>
      </w:r>
      <w:r w:rsidRPr="009C0CE9">
        <w:rPr>
          <w:rStyle w:val="NormalCharacter"/>
          <w:rFonts w:ascii="宋体" w:hAnsi="宋体" w:hint="eastAsia"/>
          <w:szCs w:val="21"/>
        </w:rPr>
        <w:t>不得分。（满分2分）</w:t>
      </w:r>
    </w:p>
    <w:p w:rsidR="00BE2BB3" w:rsidRPr="009C0CE9" w:rsidRDefault="00BE2BB3" w:rsidP="00BE2BB3">
      <w:pPr>
        <w:spacing w:line="340" w:lineRule="exact"/>
        <w:ind w:firstLineChars="200" w:firstLine="420"/>
        <w:rPr>
          <w:rStyle w:val="NormalCharacter"/>
          <w:rFonts w:ascii="宋体" w:hAnsi="宋体"/>
          <w:szCs w:val="21"/>
        </w:rPr>
      </w:pPr>
      <w:r w:rsidRPr="009C0CE9">
        <w:rPr>
          <w:rStyle w:val="NormalCharacter"/>
          <w:rFonts w:ascii="宋体" w:hAnsi="宋体"/>
          <w:szCs w:val="21"/>
        </w:rPr>
        <w:t>2）提供</w:t>
      </w:r>
      <w:r w:rsidRPr="009C0CE9">
        <w:rPr>
          <w:rStyle w:val="NormalCharacter"/>
          <w:rFonts w:ascii="宋体" w:hAnsi="宋体" w:hint="eastAsia"/>
          <w:szCs w:val="21"/>
        </w:rPr>
        <w:t>4人</w:t>
      </w:r>
      <w:r w:rsidRPr="009C0CE9">
        <w:rPr>
          <w:rStyle w:val="NormalCharacter"/>
          <w:rFonts w:ascii="宋体" w:hAnsi="宋体"/>
          <w:szCs w:val="21"/>
        </w:rPr>
        <w:t>阅览桌台面板小样一</w:t>
      </w:r>
      <w:r w:rsidRPr="009C0CE9">
        <w:rPr>
          <w:rStyle w:val="NormalCharacter"/>
          <w:rFonts w:ascii="宋体" w:hAnsi="宋体" w:hint="eastAsia"/>
          <w:szCs w:val="21"/>
        </w:rPr>
        <w:t>块，经评委认定：</w:t>
      </w:r>
      <w:r w:rsidRPr="009C0CE9">
        <w:rPr>
          <w:rFonts w:ascii="宋体" w:hAnsi="宋体"/>
          <w:szCs w:val="21"/>
        </w:rPr>
        <w:t>材质满足采购需求</w:t>
      </w:r>
      <w:r w:rsidRPr="009C0CE9">
        <w:rPr>
          <w:rFonts w:ascii="宋体" w:hAnsi="宋体" w:hint="eastAsia"/>
          <w:szCs w:val="21"/>
        </w:rPr>
        <w:t>，工艺先进、</w:t>
      </w:r>
      <w:r w:rsidRPr="009C0CE9">
        <w:rPr>
          <w:rStyle w:val="NormalCharacter"/>
          <w:rFonts w:ascii="宋体" w:hAnsi="宋体" w:hint="eastAsia"/>
          <w:szCs w:val="21"/>
        </w:rPr>
        <w:t>质量优秀的，得2分；</w:t>
      </w:r>
      <w:r w:rsidRPr="009C0CE9">
        <w:rPr>
          <w:rFonts w:ascii="宋体" w:hAnsi="宋体"/>
          <w:szCs w:val="21"/>
        </w:rPr>
        <w:t>材质满足采购需求</w:t>
      </w:r>
      <w:r w:rsidRPr="009C0CE9">
        <w:rPr>
          <w:rFonts w:ascii="宋体" w:hAnsi="宋体" w:hint="eastAsia"/>
          <w:szCs w:val="21"/>
        </w:rPr>
        <w:t>，工艺有瑕疵、</w:t>
      </w:r>
      <w:r w:rsidRPr="009C0CE9">
        <w:rPr>
          <w:rStyle w:val="NormalCharacter"/>
          <w:rFonts w:ascii="宋体" w:hAnsi="宋体" w:hint="eastAsia"/>
          <w:szCs w:val="21"/>
        </w:rPr>
        <w:t>质量一般的，得0.5分；未提供该项小样或</w:t>
      </w:r>
      <w:r w:rsidRPr="009C0CE9">
        <w:rPr>
          <w:rStyle w:val="NormalCharacter"/>
          <w:rFonts w:ascii="宋体" w:hAnsi="宋体"/>
          <w:szCs w:val="21"/>
        </w:rPr>
        <w:t>提供的小样材质不满足采购需求的</w:t>
      </w:r>
      <w:r w:rsidRPr="009C0CE9">
        <w:rPr>
          <w:rStyle w:val="NormalCharacter"/>
          <w:rFonts w:ascii="宋体" w:hAnsi="宋体" w:hint="eastAsia"/>
          <w:szCs w:val="21"/>
        </w:rPr>
        <w:t>不得分。（满分2分）</w:t>
      </w:r>
    </w:p>
    <w:p w:rsidR="00BE2BB3" w:rsidRPr="009C0CE9" w:rsidRDefault="00BE2BB3" w:rsidP="00BE2BB3">
      <w:pPr>
        <w:spacing w:line="340" w:lineRule="exact"/>
        <w:ind w:firstLineChars="200" w:firstLine="420"/>
        <w:rPr>
          <w:rStyle w:val="NormalCharacter"/>
          <w:rFonts w:ascii="宋体" w:hAnsi="宋体"/>
          <w:szCs w:val="21"/>
        </w:rPr>
      </w:pPr>
      <w:r w:rsidRPr="009C0CE9">
        <w:rPr>
          <w:rStyle w:val="NormalCharacter"/>
          <w:rFonts w:ascii="宋体" w:hAnsi="宋体"/>
          <w:szCs w:val="21"/>
        </w:rPr>
        <w:t>3）提供</w:t>
      </w:r>
      <w:r w:rsidRPr="009C0CE9">
        <w:rPr>
          <w:rStyle w:val="NormalCharacter"/>
          <w:rFonts w:ascii="宋体" w:hAnsi="宋体" w:hint="eastAsia"/>
          <w:szCs w:val="21"/>
        </w:rPr>
        <w:t>6人</w:t>
      </w:r>
      <w:r w:rsidRPr="009C0CE9">
        <w:rPr>
          <w:rStyle w:val="NormalCharacter"/>
          <w:rFonts w:ascii="宋体" w:hAnsi="宋体"/>
          <w:szCs w:val="21"/>
        </w:rPr>
        <w:t>阅览</w:t>
      </w:r>
      <w:proofErr w:type="gramStart"/>
      <w:r w:rsidRPr="009C0CE9">
        <w:rPr>
          <w:rStyle w:val="NormalCharacter"/>
          <w:rFonts w:ascii="宋体" w:hAnsi="宋体"/>
          <w:szCs w:val="21"/>
        </w:rPr>
        <w:t>桌</w:t>
      </w:r>
      <w:r w:rsidRPr="009C0CE9">
        <w:rPr>
          <w:rStyle w:val="NormalCharacter"/>
          <w:rFonts w:ascii="宋体" w:hAnsi="宋体" w:hint="eastAsia"/>
          <w:szCs w:val="21"/>
        </w:rPr>
        <w:t>立</w:t>
      </w:r>
      <w:proofErr w:type="gramEnd"/>
      <w:r w:rsidRPr="009C0CE9">
        <w:rPr>
          <w:rStyle w:val="NormalCharacter"/>
          <w:rFonts w:ascii="宋体" w:hAnsi="宋体" w:hint="eastAsia"/>
          <w:szCs w:val="21"/>
        </w:rPr>
        <w:t>柱脚</w:t>
      </w:r>
      <w:r w:rsidRPr="009C0CE9">
        <w:rPr>
          <w:rStyle w:val="NormalCharacter"/>
          <w:rFonts w:ascii="宋体" w:hAnsi="宋体"/>
          <w:szCs w:val="21"/>
        </w:rPr>
        <w:t>小样一</w:t>
      </w:r>
      <w:r w:rsidRPr="009C0CE9">
        <w:rPr>
          <w:rStyle w:val="NormalCharacter"/>
          <w:rFonts w:ascii="宋体" w:hAnsi="宋体" w:hint="eastAsia"/>
          <w:szCs w:val="21"/>
        </w:rPr>
        <w:t>根，经评委认定：</w:t>
      </w:r>
      <w:r w:rsidRPr="009C0CE9">
        <w:rPr>
          <w:rFonts w:ascii="宋体" w:hAnsi="宋体"/>
          <w:szCs w:val="21"/>
        </w:rPr>
        <w:t>材质满足采购需求</w:t>
      </w:r>
      <w:r w:rsidRPr="009C0CE9">
        <w:rPr>
          <w:rFonts w:ascii="宋体" w:hAnsi="宋体" w:hint="eastAsia"/>
          <w:szCs w:val="21"/>
        </w:rPr>
        <w:t>，工艺先进、</w:t>
      </w:r>
      <w:r w:rsidRPr="009C0CE9">
        <w:rPr>
          <w:rStyle w:val="NormalCharacter"/>
          <w:rFonts w:ascii="宋体" w:hAnsi="宋体" w:hint="eastAsia"/>
          <w:szCs w:val="21"/>
        </w:rPr>
        <w:t>质量优秀的，得</w:t>
      </w:r>
      <w:r w:rsidRPr="009C0CE9">
        <w:rPr>
          <w:rStyle w:val="NormalCharacter"/>
          <w:rFonts w:ascii="宋体" w:hAnsi="宋体"/>
          <w:szCs w:val="21"/>
        </w:rPr>
        <w:t>1</w:t>
      </w:r>
      <w:r w:rsidRPr="009C0CE9">
        <w:rPr>
          <w:rStyle w:val="NormalCharacter"/>
          <w:rFonts w:ascii="宋体" w:hAnsi="宋体" w:hint="eastAsia"/>
          <w:szCs w:val="21"/>
        </w:rPr>
        <w:t>分；</w:t>
      </w:r>
      <w:r w:rsidRPr="009C0CE9">
        <w:rPr>
          <w:rFonts w:ascii="宋体" w:hAnsi="宋体"/>
          <w:szCs w:val="21"/>
        </w:rPr>
        <w:t>材质满足采购需求</w:t>
      </w:r>
      <w:r w:rsidRPr="009C0CE9">
        <w:rPr>
          <w:rFonts w:ascii="宋体" w:hAnsi="宋体" w:hint="eastAsia"/>
          <w:szCs w:val="21"/>
        </w:rPr>
        <w:t>，工艺有瑕疵、</w:t>
      </w:r>
      <w:r w:rsidRPr="009C0CE9">
        <w:rPr>
          <w:rStyle w:val="NormalCharacter"/>
          <w:rFonts w:ascii="宋体" w:hAnsi="宋体" w:hint="eastAsia"/>
          <w:szCs w:val="21"/>
        </w:rPr>
        <w:t>质量一般的，得0.5分；未提供该项小样或</w:t>
      </w:r>
      <w:r w:rsidRPr="009C0CE9">
        <w:rPr>
          <w:rStyle w:val="NormalCharacter"/>
          <w:rFonts w:ascii="宋体" w:hAnsi="宋体"/>
          <w:szCs w:val="21"/>
        </w:rPr>
        <w:t>提供的小样材质不满足采购需求的</w:t>
      </w:r>
      <w:r w:rsidRPr="009C0CE9">
        <w:rPr>
          <w:rStyle w:val="NormalCharacter"/>
          <w:rFonts w:ascii="宋体" w:hAnsi="宋体" w:hint="eastAsia"/>
          <w:szCs w:val="21"/>
        </w:rPr>
        <w:t>不得分。（满分2分）</w:t>
      </w:r>
    </w:p>
    <w:p w:rsidR="00BE2BB3" w:rsidRPr="009C0CE9" w:rsidRDefault="00BE2BB3" w:rsidP="00BE2BB3">
      <w:pPr>
        <w:spacing w:line="340" w:lineRule="exact"/>
        <w:ind w:firstLineChars="200" w:firstLine="420"/>
        <w:rPr>
          <w:rStyle w:val="NormalCharacter"/>
          <w:rFonts w:ascii="宋体" w:hAnsi="宋体"/>
          <w:szCs w:val="21"/>
        </w:rPr>
      </w:pPr>
      <w:r w:rsidRPr="009C0CE9">
        <w:rPr>
          <w:rStyle w:val="NormalCharacter"/>
          <w:rFonts w:ascii="宋体" w:hAnsi="宋体"/>
          <w:szCs w:val="21"/>
        </w:rPr>
        <w:t>4）提供</w:t>
      </w:r>
      <w:r w:rsidRPr="009C0CE9">
        <w:rPr>
          <w:rStyle w:val="NormalCharacter"/>
          <w:rFonts w:ascii="宋体" w:hAnsi="宋体" w:hint="eastAsia"/>
          <w:szCs w:val="21"/>
        </w:rPr>
        <w:t>公共办公区</w:t>
      </w:r>
      <w:r w:rsidRPr="009C0CE9">
        <w:rPr>
          <w:rStyle w:val="NormalCharacter"/>
          <w:rFonts w:ascii="宋体" w:hAnsi="宋体"/>
          <w:szCs w:val="21"/>
        </w:rPr>
        <w:t>桌椅桌屏小样一</w:t>
      </w:r>
      <w:r w:rsidRPr="009C0CE9">
        <w:rPr>
          <w:rStyle w:val="NormalCharacter"/>
          <w:rFonts w:ascii="宋体" w:hAnsi="宋体" w:hint="eastAsia"/>
          <w:szCs w:val="21"/>
        </w:rPr>
        <w:t>块，经评委认定：</w:t>
      </w:r>
      <w:r w:rsidRPr="009C0CE9">
        <w:rPr>
          <w:rFonts w:ascii="宋体" w:hAnsi="宋体"/>
          <w:szCs w:val="21"/>
        </w:rPr>
        <w:t>材质满足采购需求</w:t>
      </w:r>
      <w:r w:rsidRPr="009C0CE9">
        <w:rPr>
          <w:rFonts w:ascii="宋体" w:hAnsi="宋体" w:hint="eastAsia"/>
          <w:szCs w:val="21"/>
        </w:rPr>
        <w:t>，工艺先进、</w:t>
      </w:r>
      <w:r w:rsidRPr="009C0CE9">
        <w:rPr>
          <w:rStyle w:val="NormalCharacter"/>
          <w:rFonts w:ascii="宋体" w:hAnsi="宋体" w:hint="eastAsia"/>
          <w:szCs w:val="21"/>
        </w:rPr>
        <w:t>质量优秀的，得2分；</w:t>
      </w:r>
      <w:r w:rsidRPr="009C0CE9">
        <w:rPr>
          <w:rFonts w:ascii="宋体" w:hAnsi="宋体"/>
          <w:szCs w:val="21"/>
        </w:rPr>
        <w:t>材质满足采购需求</w:t>
      </w:r>
      <w:r w:rsidRPr="009C0CE9">
        <w:rPr>
          <w:rFonts w:ascii="宋体" w:hAnsi="宋体" w:hint="eastAsia"/>
          <w:szCs w:val="21"/>
        </w:rPr>
        <w:t>，工艺有瑕疵、</w:t>
      </w:r>
      <w:r w:rsidRPr="009C0CE9">
        <w:rPr>
          <w:rStyle w:val="NormalCharacter"/>
          <w:rFonts w:ascii="宋体" w:hAnsi="宋体" w:hint="eastAsia"/>
          <w:szCs w:val="21"/>
        </w:rPr>
        <w:t>质量一般的，得0.5分；未提供该项小样或</w:t>
      </w:r>
      <w:r w:rsidRPr="009C0CE9">
        <w:rPr>
          <w:rStyle w:val="NormalCharacter"/>
          <w:rFonts w:ascii="宋体" w:hAnsi="宋体"/>
          <w:szCs w:val="21"/>
        </w:rPr>
        <w:t>提供的小样材质不满足采购需求的</w:t>
      </w:r>
      <w:r w:rsidRPr="009C0CE9">
        <w:rPr>
          <w:rStyle w:val="NormalCharacter"/>
          <w:rFonts w:ascii="宋体" w:hAnsi="宋体" w:hint="eastAsia"/>
          <w:szCs w:val="21"/>
        </w:rPr>
        <w:t>不得分。（满分1分）</w:t>
      </w:r>
    </w:p>
    <w:p w:rsidR="00BE2BB3" w:rsidRPr="009C0CE9" w:rsidRDefault="00BE2BB3" w:rsidP="00BE2BB3">
      <w:pPr>
        <w:spacing w:line="340" w:lineRule="exact"/>
        <w:ind w:firstLineChars="200" w:firstLine="420"/>
        <w:rPr>
          <w:rStyle w:val="NormalCharacter"/>
          <w:rFonts w:ascii="宋体" w:hAnsi="宋体"/>
          <w:szCs w:val="21"/>
        </w:rPr>
      </w:pPr>
      <w:r w:rsidRPr="009C0CE9">
        <w:rPr>
          <w:rStyle w:val="NormalCharacter"/>
          <w:rFonts w:ascii="宋体" w:hAnsi="宋体" w:hint="eastAsia"/>
          <w:szCs w:val="21"/>
        </w:rPr>
        <w:t>5</w:t>
      </w:r>
      <w:r w:rsidRPr="009C0CE9">
        <w:rPr>
          <w:rStyle w:val="NormalCharacter"/>
          <w:rFonts w:ascii="宋体" w:hAnsi="宋体"/>
          <w:szCs w:val="21"/>
        </w:rPr>
        <w:t>）提供</w:t>
      </w:r>
      <w:r w:rsidRPr="009C0CE9">
        <w:rPr>
          <w:rStyle w:val="NormalCharacter"/>
          <w:rFonts w:ascii="宋体" w:hAnsi="宋体" w:hint="eastAsia"/>
          <w:szCs w:val="21"/>
        </w:rPr>
        <w:t>图</w:t>
      </w:r>
      <w:proofErr w:type="gramStart"/>
      <w:r w:rsidRPr="009C0CE9">
        <w:rPr>
          <w:rStyle w:val="NormalCharacter"/>
          <w:rFonts w:ascii="宋体" w:hAnsi="宋体" w:hint="eastAsia"/>
          <w:szCs w:val="21"/>
        </w:rPr>
        <w:t>书架书架</w:t>
      </w:r>
      <w:proofErr w:type="gramEnd"/>
      <w:r w:rsidRPr="009C0CE9">
        <w:rPr>
          <w:rStyle w:val="NormalCharacter"/>
          <w:rFonts w:ascii="宋体" w:hAnsi="宋体"/>
          <w:szCs w:val="21"/>
        </w:rPr>
        <w:t>立柱小样一</w:t>
      </w:r>
      <w:r w:rsidRPr="009C0CE9">
        <w:rPr>
          <w:rStyle w:val="NormalCharacter"/>
          <w:rFonts w:ascii="宋体" w:hAnsi="宋体" w:hint="eastAsia"/>
          <w:szCs w:val="21"/>
        </w:rPr>
        <w:t>根，经评委认定：</w:t>
      </w:r>
      <w:r w:rsidRPr="009C0CE9">
        <w:rPr>
          <w:rFonts w:ascii="宋体" w:hAnsi="宋体"/>
          <w:szCs w:val="21"/>
        </w:rPr>
        <w:t>材质满足采购需求</w:t>
      </w:r>
      <w:r w:rsidRPr="009C0CE9">
        <w:rPr>
          <w:rFonts w:ascii="宋体" w:hAnsi="宋体" w:hint="eastAsia"/>
          <w:szCs w:val="21"/>
        </w:rPr>
        <w:t>，工艺先进、</w:t>
      </w:r>
      <w:r w:rsidRPr="009C0CE9">
        <w:rPr>
          <w:rStyle w:val="NormalCharacter"/>
          <w:rFonts w:ascii="宋体" w:hAnsi="宋体" w:hint="eastAsia"/>
          <w:szCs w:val="21"/>
        </w:rPr>
        <w:t>质量优秀的，得</w:t>
      </w:r>
      <w:r w:rsidRPr="009C0CE9">
        <w:rPr>
          <w:rStyle w:val="NormalCharacter"/>
          <w:rFonts w:ascii="宋体" w:hAnsi="宋体"/>
          <w:szCs w:val="21"/>
        </w:rPr>
        <w:t>1</w:t>
      </w:r>
      <w:r w:rsidRPr="009C0CE9">
        <w:rPr>
          <w:rStyle w:val="NormalCharacter"/>
          <w:rFonts w:ascii="宋体" w:hAnsi="宋体" w:hint="eastAsia"/>
          <w:szCs w:val="21"/>
        </w:rPr>
        <w:t>分；</w:t>
      </w:r>
      <w:r w:rsidRPr="009C0CE9">
        <w:rPr>
          <w:rFonts w:ascii="宋体" w:hAnsi="宋体"/>
          <w:szCs w:val="21"/>
        </w:rPr>
        <w:t>材质满足采购需求</w:t>
      </w:r>
      <w:r w:rsidRPr="009C0CE9">
        <w:rPr>
          <w:rFonts w:ascii="宋体" w:hAnsi="宋体" w:hint="eastAsia"/>
          <w:szCs w:val="21"/>
        </w:rPr>
        <w:t>，工艺有瑕疵、</w:t>
      </w:r>
      <w:r w:rsidRPr="009C0CE9">
        <w:rPr>
          <w:rStyle w:val="NormalCharacter"/>
          <w:rFonts w:ascii="宋体" w:hAnsi="宋体" w:hint="eastAsia"/>
          <w:szCs w:val="21"/>
        </w:rPr>
        <w:t>质量一般的，得0.5分；未提供该项小样或</w:t>
      </w:r>
      <w:r w:rsidRPr="009C0CE9">
        <w:rPr>
          <w:rStyle w:val="NormalCharacter"/>
          <w:rFonts w:ascii="宋体" w:hAnsi="宋体"/>
          <w:szCs w:val="21"/>
        </w:rPr>
        <w:t>提供的小样材质不满足采购需求的</w:t>
      </w:r>
      <w:r w:rsidRPr="009C0CE9">
        <w:rPr>
          <w:rStyle w:val="NormalCharacter"/>
          <w:rFonts w:ascii="宋体" w:hAnsi="宋体" w:hint="eastAsia"/>
          <w:szCs w:val="21"/>
        </w:rPr>
        <w:t>不得分。（满分2分）</w:t>
      </w:r>
    </w:p>
    <w:p w:rsidR="00BE2BB3" w:rsidRPr="009C0CE9" w:rsidRDefault="00BE2BB3" w:rsidP="00BE2BB3">
      <w:pPr>
        <w:spacing w:line="340" w:lineRule="exact"/>
        <w:ind w:firstLineChars="200" w:firstLine="420"/>
        <w:rPr>
          <w:rStyle w:val="NormalCharacter"/>
          <w:rFonts w:ascii="宋体" w:hAnsi="宋体" w:hint="eastAsia"/>
          <w:szCs w:val="21"/>
        </w:rPr>
      </w:pPr>
      <w:r w:rsidRPr="009C0CE9">
        <w:rPr>
          <w:rStyle w:val="NormalCharacter"/>
          <w:rFonts w:ascii="宋体" w:hAnsi="宋体" w:hint="eastAsia"/>
          <w:szCs w:val="21"/>
        </w:rPr>
        <w:t>6</w:t>
      </w:r>
      <w:r w:rsidRPr="009C0CE9">
        <w:rPr>
          <w:rStyle w:val="NormalCharacter"/>
          <w:rFonts w:ascii="宋体" w:hAnsi="宋体"/>
          <w:szCs w:val="21"/>
        </w:rPr>
        <w:t>）提供</w:t>
      </w:r>
      <w:r w:rsidRPr="009C0CE9">
        <w:rPr>
          <w:rStyle w:val="NormalCharacter"/>
          <w:rFonts w:ascii="宋体" w:hAnsi="宋体" w:hint="eastAsia"/>
          <w:szCs w:val="21"/>
        </w:rPr>
        <w:t>图</w:t>
      </w:r>
      <w:proofErr w:type="gramStart"/>
      <w:r w:rsidRPr="009C0CE9">
        <w:rPr>
          <w:rStyle w:val="NormalCharacter"/>
          <w:rFonts w:ascii="宋体" w:hAnsi="宋体" w:hint="eastAsia"/>
          <w:szCs w:val="21"/>
        </w:rPr>
        <w:t>书架书架</w:t>
      </w:r>
      <w:proofErr w:type="gramEnd"/>
      <w:r w:rsidRPr="009C0CE9">
        <w:rPr>
          <w:rStyle w:val="NormalCharacter"/>
          <w:rFonts w:ascii="宋体" w:hAnsi="宋体"/>
          <w:szCs w:val="21"/>
        </w:rPr>
        <w:t>挂板小样一</w:t>
      </w:r>
      <w:r w:rsidRPr="009C0CE9">
        <w:rPr>
          <w:rStyle w:val="NormalCharacter"/>
          <w:rFonts w:ascii="宋体" w:hAnsi="宋体" w:hint="eastAsia"/>
          <w:szCs w:val="21"/>
        </w:rPr>
        <w:t>块，经评委认定：</w:t>
      </w:r>
      <w:r w:rsidRPr="009C0CE9">
        <w:rPr>
          <w:rFonts w:ascii="宋体" w:hAnsi="宋体"/>
          <w:szCs w:val="21"/>
        </w:rPr>
        <w:t>材质满足采购需求</w:t>
      </w:r>
      <w:r w:rsidRPr="009C0CE9">
        <w:rPr>
          <w:rFonts w:ascii="宋体" w:hAnsi="宋体" w:hint="eastAsia"/>
          <w:szCs w:val="21"/>
        </w:rPr>
        <w:t>，工艺先进、</w:t>
      </w:r>
      <w:r w:rsidRPr="009C0CE9">
        <w:rPr>
          <w:rStyle w:val="NormalCharacter"/>
          <w:rFonts w:ascii="宋体" w:hAnsi="宋体" w:hint="eastAsia"/>
          <w:szCs w:val="21"/>
        </w:rPr>
        <w:t>质量优秀的，得</w:t>
      </w:r>
      <w:r w:rsidRPr="009C0CE9">
        <w:rPr>
          <w:rStyle w:val="NormalCharacter"/>
          <w:rFonts w:ascii="宋体" w:hAnsi="宋体"/>
          <w:szCs w:val="21"/>
        </w:rPr>
        <w:t>1</w:t>
      </w:r>
      <w:r w:rsidRPr="009C0CE9">
        <w:rPr>
          <w:rStyle w:val="NormalCharacter"/>
          <w:rFonts w:ascii="宋体" w:hAnsi="宋体" w:hint="eastAsia"/>
          <w:szCs w:val="21"/>
        </w:rPr>
        <w:t>分；</w:t>
      </w:r>
      <w:r w:rsidRPr="009C0CE9">
        <w:rPr>
          <w:rFonts w:ascii="宋体" w:hAnsi="宋体"/>
          <w:szCs w:val="21"/>
        </w:rPr>
        <w:t>材质满足采购需求</w:t>
      </w:r>
      <w:r w:rsidRPr="009C0CE9">
        <w:rPr>
          <w:rFonts w:ascii="宋体" w:hAnsi="宋体" w:hint="eastAsia"/>
          <w:szCs w:val="21"/>
        </w:rPr>
        <w:t>，工艺有瑕疵、</w:t>
      </w:r>
      <w:r w:rsidRPr="009C0CE9">
        <w:rPr>
          <w:rStyle w:val="NormalCharacter"/>
          <w:rFonts w:ascii="宋体" w:hAnsi="宋体" w:hint="eastAsia"/>
          <w:szCs w:val="21"/>
        </w:rPr>
        <w:t>质量一般的，得0.5分；未提供该项小样或</w:t>
      </w:r>
      <w:r w:rsidRPr="009C0CE9">
        <w:rPr>
          <w:rStyle w:val="NormalCharacter"/>
          <w:rFonts w:ascii="宋体" w:hAnsi="宋体"/>
          <w:szCs w:val="21"/>
        </w:rPr>
        <w:t>提供的小样材质不满足采购需求的</w:t>
      </w:r>
      <w:r w:rsidRPr="009C0CE9">
        <w:rPr>
          <w:rStyle w:val="NormalCharacter"/>
          <w:rFonts w:ascii="宋体" w:hAnsi="宋体" w:hint="eastAsia"/>
          <w:szCs w:val="21"/>
        </w:rPr>
        <w:t>不得分。（满分2分）</w:t>
      </w:r>
    </w:p>
    <w:p w:rsidR="00BE2BB3" w:rsidRPr="009C0CE9" w:rsidRDefault="00BE2BB3" w:rsidP="00BE2BB3">
      <w:pPr>
        <w:spacing w:line="340" w:lineRule="exact"/>
        <w:ind w:firstLineChars="200" w:firstLine="420"/>
        <w:rPr>
          <w:rStyle w:val="NormalCharacter"/>
          <w:rFonts w:ascii="宋体" w:hAnsi="宋体"/>
          <w:szCs w:val="21"/>
        </w:rPr>
      </w:pPr>
      <w:r w:rsidRPr="009C0CE9">
        <w:rPr>
          <w:rStyle w:val="NormalCharacter"/>
          <w:rFonts w:ascii="宋体" w:hAnsi="宋体" w:hint="eastAsia"/>
          <w:szCs w:val="21"/>
        </w:rPr>
        <w:t>7</w:t>
      </w:r>
      <w:r w:rsidRPr="009C0CE9">
        <w:rPr>
          <w:rStyle w:val="NormalCharacter"/>
          <w:rFonts w:ascii="宋体" w:hAnsi="宋体"/>
          <w:szCs w:val="21"/>
        </w:rPr>
        <w:t>）提供</w:t>
      </w:r>
      <w:r w:rsidRPr="009C0CE9">
        <w:rPr>
          <w:rStyle w:val="NormalCharacter"/>
          <w:rFonts w:ascii="宋体" w:hAnsi="宋体" w:hint="eastAsia"/>
          <w:szCs w:val="21"/>
        </w:rPr>
        <w:t>图书架橡胶木</w:t>
      </w:r>
      <w:r w:rsidRPr="009C0CE9">
        <w:rPr>
          <w:rStyle w:val="NormalCharacter"/>
          <w:rFonts w:ascii="宋体" w:hAnsi="宋体"/>
          <w:szCs w:val="21"/>
        </w:rPr>
        <w:t>小样一</w:t>
      </w:r>
      <w:r w:rsidRPr="009C0CE9">
        <w:rPr>
          <w:rStyle w:val="NormalCharacter"/>
          <w:rFonts w:ascii="宋体" w:hAnsi="宋体" w:hint="eastAsia"/>
          <w:szCs w:val="21"/>
        </w:rPr>
        <w:t>块，经评委认定：</w:t>
      </w:r>
      <w:r w:rsidRPr="009C0CE9">
        <w:rPr>
          <w:rFonts w:ascii="宋体" w:hAnsi="宋体"/>
          <w:szCs w:val="21"/>
        </w:rPr>
        <w:t>材质满足采购需求</w:t>
      </w:r>
      <w:r w:rsidRPr="009C0CE9">
        <w:rPr>
          <w:rFonts w:ascii="宋体" w:hAnsi="宋体" w:hint="eastAsia"/>
          <w:szCs w:val="21"/>
        </w:rPr>
        <w:t>，</w:t>
      </w:r>
      <w:r w:rsidRPr="009C0CE9">
        <w:rPr>
          <w:rStyle w:val="NormalCharacter"/>
          <w:rFonts w:ascii="宋体" w:hAnsi="宋体" w:hint="eastAsia"/>
          <w:szCs w:val="21"/>
        </w:rPr>
        <w:t>质量优秀的，得2分；</w:t>
      </w:r>
      <w:r w:rsidRPr="009C0CE9">
        <w:rPr>
          <w:rFonts w:ascii="宋体" w:hAnsi="宋体"/>
          <w:szCs w:val="21"/>
        </w:rPr>
        <w:t>材质满足采购需求</w:t>
      </w:r>
      <w:r w:rsidRPr="009C0CE9">
        <w:rPr>
          <w:rFonts w:ascii="宋体" w:hAnsi="宋体" w:hint="eastAsia"/>
          <w:szCs w:val="21"/>
        </w:rPr>
        <w:t>，</w:t>
      </w:r>
      <w:r w:rsidRPr="009C0CE9">
        <w:rPr>
          <w:rStyle w:val="NormalCharacter"/>
          <w:rFonts w:ascii="宋体" w:hAnsi="宋体" w:hint="eastAsia"/>
          <w:szCs w:val="21"/>
        </w:rPr>
        <w:t>质量一般的，得0.5分；未提供该项小样或</w:t>
      </w:r>
      <w:r w:rsidRPr="009C0CE9">
        <w:rPr>
          <w:rStyle w:val="NormalCharacter"/>
          <w:rFonts w:ascii="宋体" w:hAnsi="宋体"/>
          <w:szCs w:val="21"/>
        </w:rPr>
        <w:t>提供的小样材质不满足采购需求的</w:t>
      </w:r>
      <w:r w:rsidRPr="009C0CE9">
        <w:rPr>
          <w:rStyle w:val="NormalCharacter"/>
          <w:rFonts w:ascii="宋体" w:hAnsi="宋体" w:hint="eastAsia"/>
          <w:szCs w:val="21"/>
        </w:rPr>
        <w:t>不得分。（满分2分）</w:t>
      </w:r>
    </w:p>
    <w:p w:rsidR="00BE2BB3" w:rsidRPr="009C0CE9" w:rsidRDefault="00BE2BB3" w:rsidP="00BE2BB3">
      <w:pPr>
        <w:spacing w:line="340" w:lineRule="exact"/>
        <w:ind w:firstLineChars="200" w:firstLine="420"/>
        <w:rPr>
          <w:rStyle w:val="NormalCharacter"/>
          <w:rFonts w:ascii="宋体" w:hAnsi="宋体"/>
          <w:szCs w:val="21"/>
        </w:rPr>
      </w:pPr>
      <w:r w:rsidRPr="009C0CE9">
        <w:rPr>
          <w:rStyle w:val="NormalCharacter"/>
          <w:rFonts w:ascii="宋体" w:hAnsi="宋体" w:hint="eastAsia"/>
          <w:szCs w:val="21"/>
        </w:rPr>
        <w:t>8</w:t>
      </w:r>
      <w:r w:rsidRPr="009C0CE9">
        <w:rPr>
          <w:rStyle w:val="NormalCharacter"/>
          <w:rFonts w:ascii="宋体" w:hAnsi="宋体"/>
          <w:szCs w:val="21"/>
        </w:rPr>
        <w:t>）提供</w:t>
      </w:r>
      <w:r w:rsidRPr="009C0CE9">
        <w:rPr>
          <w:rStyle w:val="NormalCharacter"/>
          <w:rFonts w:ascii="宋体" w:hAnsi="宋体" w:hint="eastAsia"/>
          <w:szCs w:val="21"/>
        </w:rPr>
        <w:t>会议桌椅铝合金</w:t>
      </w:r>
      <w:r w:rsidRPr="009C0CE9">
        <w:rPr>
          <w:rStyle w:val="NormalCharacter"/>
          <w:rFonts w:ascii="宋体" w:hAnsi="宋体"/>
          <w:szCs w:val="21"/>
        </w:rPr>
        <w:t>支撑条小样一</w:t>
      </w:r>
      <w:r w:rsidRPr="009C0CE9">
        <w:rPr>
          <w:rStyle w:val="NormalCharacter"/>
          <w:rFonts w:ascii="宋体" w:hAnsi="宋体" w:hint="eastAsia"/>
          <w:szCs w:val="21"/>
        </w:rPr>
        <w:t>根，经评委认定：</w:t>
      </w:r>
      <w:r w:rsidRPr="009C0CE9">
        <w:rPr>
          <w:rFonts w:ascii="宋体" w:hAnsi="宋体"/>
          <w:szCs w:val="21"/>
        </w:rPr>
        <w:t>材质满足采购需求</w:t>
      </w:r>
      <w:r w:rsidRPr="009C0CE9">
        <w:rPr>
          <w:rFonts w:ascii="宋体" w:hAnsi="宋体" w:hint="eastAsia"/>
          <w:szCs w:val="21"/>
        </w:rPr>
        <w:t>，工艺先进、</w:t>
      </w:r>
      <w:r w:rsidRPr="009C0CE9">
        <w:rPr>
          <w:rStyle w:val="NormalCharacter"/>
          <w:rFonts w:ascii="宋体" w:hAnsi="宋体" w:hint="eastAsia"/>
          <w:szCs w:val="21"/>
        </w:rPr>
        <w:t>质量优秀的，得</w:t>
      </w:r>
      <w:r w:rsidRPr="009C0CE9">
        <w:rPr>
          <w:rStyle w:val="NormalCharacter"/>
          <w:rFonts w:ascii="宋体" w:hAnsi="宋体"/>
          <w:szCs w:val="21"/>
        </w:rPr>
        <w:t>1</w:t>
      </w:r>
      <w:r w:rsidRPr="009C0CE9">
        <w:rPr>
          <w:rStyle w:val="NormalCharacter"/>
          <w:rFonts w:ascii="宋体" w:hAnsi="宋体" w:hint="eastAsia"/>
          <w:szCs w:val="21"/>
        </w:rPr>
        <w:t>分；</w:t>
      </w:r>
      <w:r w:rsidRPr="009C0CE9">
        <w:rPr>
          <w:rFonts w:ascii="宋体" w:hAnsi="宋体"/>
          <w:szCs w:val="21"/>
        </w:rPr>
        <w:t>材质满足采购需求</w:t>
      </w:r>
      <w:r w:rsidRPr="009C0CE9">
        <w:rPr>
          <w:rFonts w:ascii="宋体" w:hAnsi="宋体" w:hint="eastAsia"/>
          <w:szCs w:val="21"/>
        </w:rPr>
        <w:t>，工艺有瑕疵、</w:t>
      </w:r>
      <w:r w:rsidRPr="009C0CE9">
        <w:rPr>
          <w:rStyle w:val="NormalCharacter"/>
          <w:rFonts w:ascii="宋体" w:hAnsi="宋体" w:hint="eastAsia"/>
          <w:szCs w:val="21"/>
        </w:rPr>
        <w:t>质量一般的，得0.5分；未提供该项小样或</w:t>
      </w:r>
      <w:r w:rsidRPr="009C0CE9">
        <w:rPr>
          <w:rStyle w:val="NormalCharacter"/>
          <w:rFonts w:ascii="宋体" w:hAnsi="宋体"/>
          <w:szCs w:val="21"/>
        </w:rPr>
        <w:t>提供的小样材质不满足采购需求的</w:t>
      </w:r>
      <w:r w:rsidRPr="009C0CE9">
        <w:rPr>
          <w:rStyle w:val="NormalCharacter"/>
          <w:rFonts w:ascii="宋体" w:hAnsi="宋体" w:hint="eastAsia"/>
          <w:szCs w:val="21"/>
        </w:rPr>
        <w:t>不得分。（满分1分）</w:t>
      </w:r>
    </w:p>
    <w:p w:rsidR="00BE2BB3" w:rsidRPr="009C0CE9" w:rsidRDefault="00BE2BB3" w:rsidP="00BE2BB3">
      <w:pPr>
        <w:spacing w:line="340" w:lineRule="exact"/>
        <w:ind w:firstLineChars="200" w:firstLine="422"/>
        <w:rPr>
          <w:rFonts w:ascii="宋体" w:hAnsi="宋体" w:cs="宋体"/>
          <w:b/>
          <w:kern w:val="0"/>
          <w:szCs w:val="21"/>
        </w:rPr>
      </w:pPr>
      <w:r w:rsidRPr="009C0CE9">
        <w:rPr>
          <w:rFonts w:ascii="宋体" w:hAnsi="宋体" w:cs="宋体"/>
          <w:b/>
          <w:kern w:val="0"/>
          <w:szCs w:val="21"/>
        </w:rPr>
        <w:t>3</w:t>
      </w:r>
      <w:r w:rsidRPr="009C0CE9">
        <w:rPr>
          <w:rFonts w:ascii="宋体" w:hAnsi="宋体" w:cs="宋体" w:hint="eastAsia"/>
          <w:b/>
          <w:kern w:val="0"/>
          <w:szCs w:val="21"/>
        </w:rPr>
        <w:t>、商务分</w:t>
      </w:r>
      <w:r w:rsidRPr="009C0CE9">
        <w:rPr>
          <w:rFonts w:ascii="宋体" w:hAnsi="宋体" w:hint="eastAsia"/>
          <w:b/>
          <w:szCs w:val="21"/>
        </w:rPr>
        <w:t>……</w:t>
      </w:r>
      <w:proofErr w:type="gramStart"/>
      <w:r w:rsidRPr="009C0CE9">
        <w:rPr>
          <w:rFonts w:ascii="宋体" w:hAnsi="宋体" w:hint="eastAsia"/>
          <w:b/>
          <w:szCs w:val="21"/>
        </w:rPr>
        <w:t>……………………………………………………………………</w:t>
      </w:r>
      <w:proofErr w:type="gramEnd"/>
      <w:r w:rsidRPr="009C0CE9">
        <w:rPr>
          <w:rFonts w:ascii="宋体" w:hAnsi="宋体" w:cs="宋体"/>
          <w:b/>
          <w:kern w:val="0"/>
          <w:szCs w:val="21"/>
        </w:rPr>
        <w:t>2</w:t>
      </w:r>
      <w:r w:rsidRPr="009C0CE9">
        <w:rPr>
          <w:rFonts w:ascii="宋体" w:hAnsi="宋体" w:cs="宋体" w:hint="eastAsia"/>
          <w:b/>
          <w:kern w:val="0"/>
          <w:szCs w:val="21"/>
        </w:rPr>
        <w:t>5分</w:t>
      </w:r>
    </w:p>
    <w:p w:rsidR="00BE2BB3" w:rsidRPr="009C0CE9" w:rsidRDefault="00BE2BB3" w:rsidP="00BE2BB3">
      <w:pPr>
        <w:spacing w:line="340" w:lineRule="exact"/>
        <w:ind w:firstLineChars="200" w:firstLine="420"/>
        <w:rPr>
          <w:rFonts w:ascii="宋体" w:hAnsi="宋体" w:cs="宋体"/>
          <w:kern w:val="0"/>
          <w:szCs w:val="21"/>
        </w:rPr>
      </w:pPr>
      <w:r w:rsidRPr="009C0CE9">
        <w:rPr>
          <w:rFonts w:ascii="宋体" w:hAnsi="宋体" w:cs="宋体" w:hint="eastAsia"/>
          <w:kern w:val="0"/>
          <w:szCs w:val="21"/>
        </w:rPr>
        <w:t>（1）售后服务方案分（满分</w:t>
      </w:r>
      <w:r w:rsidRPr="009C0CE9">
        <w:rPr>
          <w:rFonts w:ascii="宋体" w:hAnsi="宋体" w:cs="宋体"/>
          <w:kern w:val="0"/>
          <w:szCs w:val="21"/>
        </w:rPr>
        <w:t>1</w:t>
      </w:r>
      <w:r w:rsidRPr="009C0CE9">
        <w:rPr>
          <w:rFonts w:ascii="宋体" w:hAnsi="宋体" w:cs="宋体" w:hint="eastAsia"/>
          <w:kern w:val="0"/>
          <w:szCs w:val="21"/>
        </w:rPr>
        <w:t>4分）</w:t>
      </w:r>
    </w:p>
    <w:p w:rsidR="00BE2BB3" w:rsidRPr="009C0CE9" w:rsidRDefault="00BE2BB3" w:rsidP="00BE2BB3">
      <w:pPr>
        <w:spacing w:line="340" w:lineRule="exact"/>
        <w:ind w:firstLineChars="250" w:firstLine="525"/>
        <w:rPr>
          <w:rFonts w:ascii="宋体" w:hAnsi="宋体" w:cs="宋体"/>
          <w:bCs/>
          <w:kern w:val="0"/>
          <w:szCs w:val="21"/>
        </w:rPr>
      </w:pPr>
      <w:r w:rsidRPr="009C0CE9">
        <w:rPr>
          <w:rFonts w:ascii="宋体" w:hAnsi="宋体" w:cs="宋体" w:hint="eastAsia"/>
          <w:bCs/>
          <w:kern w:val="0"/>
          <w:szCs w:val="21"/>
        </w:rPr>
        <w:t>1）售后服务保障能力（满分</w:t>
      </w:r>
      <w:r w:rsidRPr="009C0CE9">
        <w:rPr>
          <w:rFonts w:ascii="宋体" w:hAnsi="宋体" w:cs="宋体"/>
          <w:bCs/>
          <w:kern w:val="0"/>
          <w:szCs w:val="21"/>
        </w:rPr>
        <w:t>1</w:t>
      </w:r>
      <w:r w:rsidRPr="009C0CE9">
        <w:rPr>
          <w:rFonts w:ascii="宋体" w:hAnsi="宋体" w:cs="宋体" w:hint="eastAsia"/>
          <w:bCs/>
          <w:kern w:val="0"/>
          <w:szCs w:val="21"/>
        </w:rPr>
        <w:t>1分）</w:t>
      </w:r>
    </w:p>
    <w:p w:rsidR="00BE2BB3" w:rsidRPr="009C0CE9" w:rsidRDefault="00BE2BB3" w:rsidP="00BE2BB3">
      <w:pPr>
        <w:spacing w:line="340" w:lineRule="exact"/>
        <w:ind w:firstLineChars="200" w:firstLine="420"/>
        <w:rPr>
          <w:rFonts w:ascii="宋体" w:hAnsi="宋体" w:cs="宋体"/>
          <w:bCs/>
          <w:kern w:val="0"/>
          <w:szCs w:val="21"/>
        </w:rPr>
      </w:pPr>
      <w:r w:rsidRPr="009C0CE9">
        <w:rPr>
          <w:rFonts w:ascii="宋体" w:hAnsi="宋体" w:cs="宋体" w:hint="eastAsia"/>
          <w:bCs/>
          <w:kern w:val="0"/>
          <w:szCs w:val="21"/>
        </w:rPr>
        <w:t>由评委对投标人针对投标项目的质量服务体系设置情况和提供主要部件备品情况，对招标文件的响应程度，以及售后服务机构设置、服务内容、服务承诺、保障措施和优惠条件、保养服务内容、质量保证措施方案、供货配送方案、售后服务档案管理方案等因素进行评价：</w:t>
      </w:r>
    </w:p>
    <w:p w:rsidR="00BE2BB3" w:rsidRPr="009C0CE9" w:rsidRDefault="00BE2BB3" w:rsidP="00BE2BB3">
      <w:pPr>
        <w:spacing w:line="340" w:lineRule="exact"/>
        <w:ind w:firstLineChars="200" w:firstLine="420"/>
        <w:rPr>
          <w:rFonts w:ascii="宋体" w:hAnsi="宋体" w:cs="宋体"/>
          <w:bCs/>
          <w:kern w:val="0"/>
          <w:szCs w:val="21"/>
        </w:rPr>
      </w:pPr>
      <w:r w:rsidRPr="009C0CE9">
        <w:rPr>
          <w:rFonts w:ascii="宋体" w:hAnsi="宋体" w:cs="宋体" w:hint="eastAsia"/>
          <w:bCs/>
          <w:kern w:val="0"/>
          <w:szCs w:val="21"/>
        </w:rPr>
        <w:t>一档（3分）：质保期满后维修零配件优惠，售后服务方案基本满足招标文件要求，服</w:t>
      </w:r>
      <w:r w:rsidRPr="009C0CE9">
        <w:rPr>
          <w:rFonts w:ascii="宋体" w:hAnsi="宋体" w:cs="宋体" w:hint="eastAsia"/>
          <w:bCs/>
          <w:kern w:val="0"/>
          <w:szCs w:val="21"/>
        </w:rPr>
        <w:lastRenderedPageBreak/>
        <w:t>务内容、保障措施简单。</w:t>
      </w:r>
    </w:p>
    <w:p w:rsidR="00BE2BB3" w:rsidRPr="009C0CE9" w:rsidRDefault="00BE2BB3" w:rsidP="00BE2BB3">
      <w:pPr>
        <w:spacing w:line="340" w:lineRule="exact"/>
        <w:ind w:firstLineChars="200" w:firstLine="420"/>
        <w:rPr>
          <w:rFonts w:ascii="宋体" w:hAnsi="宋体" w:cs="宋体"/>
          <w:bCs/>
          <w:kern w:val="0"/>
          <w:szCs w:val="21"/>
        </w:rPr>
      </w:pPr>
      <w:r w:rsidRPr="009C0CE9">
        <w:rPr>
          <w:rFonts w:ascii="宋体" w:hAnsi="宋体" w:cs="宋体" w:hint="eastAsia"/>
          <w:bCs/>
          <w:kern w:val="0"/>
          <w:szCs w:val="21"/>
        </w:rPr>
        <w:t>二档（5分）：质保期满后维修零配件优惠，到达现场处理故障时间为8～12小时以内，投标人或委托服务商拥有设备报修服务平台的，售后服务方案较优于招标文件要求，服务内容、保障措施较为详细。</w:t>
      </w:r>
    </w:p>
    <w:p w:rsidR="00BE2BB3" w:rsidRPr="009C0CE9" w:rsidRDefault="00BE2BB3" w:rsidP="00BE2BB3">
      <w:pPr>
        <w:spacing w:line="340" w:lineRule="exact"/>
        <w:ind w:firstLineChars="200" w:firstLine="420"/>
        <w:rPr>
          <w:rFonts w:ascii="宋体" w:hAnsi="宋体" w:cs="宋体"/>
          <w:bCs/>
          <w:kern w:val="0"/>
          <w:szCs w:val="21"/>
        </w:rPr>
      </w:pPr>
      <w:r w:rsidRPr="009C0CE9">
        <w:rPr>
          <w:rFonts w:ascii="宋体" w:hAnsi="宋体" w:cs="宋体" w:hint="eastAsia"/>
          <w:bCs/>
          <w:kern w:val="0"/>
          <w:szCs w:val="21"/>
        </w:rPr>
        <w:t>三档（7分）：明确售后服务措施及条件，质保期满后维修零配件优惠，到达现场处理故障时间为8小时以内，售后服务方案优于招标文件要求，投标人或委托服务商拥有“设备报修服务平台”的，服务内容、保障措施详细、具体。</w:t>
      </w:r>
    </w:p>
    <w:p w:rsidR="00BE2BB3" w:rsidRPr="009C0CE9" w:rsidRDefault="00BE2BB3" w:rsidP="00BE2BB3">
      <w:pPr>
        <w:spacing w:line="340" w:lineRule="exact"/>
        <w:ind w:firstLineChars="200" w:firstLine="420"/>
        <w:rPr>
          <w:rFonts w:ascii="宋体" w:hAnsi="宋体" w:cs="宋体"/>
          <w:bCs/>
          <w:kern w:val="0"/>
          <w:szCs w:val="21"/>
        </w:rPr>
      </w:pPr>
      <w:r w:rsidRPr="009C0CE9">
        <w:rPr>
          <w:rFonts w:ascii="宋体" w:hAnsi="宋体" w:cs="宋体" w:hint="eastAsia"/>
          <w:bCs/>
          <w:kern w:val="0"/>
          <w:szCs w:val="21"/>
        </w:rPr>
        <w:t>四档（9分）：明确售后服务措施及条件，质保期满后维修零配件优惠，到达现场处理故障时间为6小时以内，售后服务方案优于招标文件要求，投标人或委托服务商拥有“设备报修服务平台”的，服务内容、保障措施详细、具体。发生故障时有替代产品、提供技术支持服务、定期回访的，配送及售后服务方案较好的。</w:t>
      </w:r>
    </w:p>
    <w:p w:rsidR="00BE2BB3" w:rsidRPr="009C0CE9" w:rsidRDefault="00BE2BB3" w:rsidP="00BE2BB3">
      <w:pPr>
        <w:spacing w:line="340" w:lineRule="exact"/>
        <w:ind w:firstLineChars="200" w:firstLine="420"/>
        <w:rPr>
          <w:rFonts w:ascii="宋体" w:hAnsi="宋体" w:cs="宋体" w:hint="eastAsia"/>
          <w:bCs/>
          <w:kern w:val="0"/>
          <w:szCs w:val="21"/>
        </w:rPr>
      </w:pPr>
      <w:r w:rsidRPr="009C0CE9">
        <w:rPr>
          <w:rFonts w:ascii="宋体" w:hAnsi="宋体" w:cs="宋体" w:hint="eastAsia"/>
          <w:bCs/>
          <w:kern w:val="0"/>
          <w:szCs w:val="21"/>
        </w:rPr>
        <w:t>五档（</w:t>
      </w:r>
      <w:r w:rsidRPr="009C0CE9">
        <w:rPr>
          <w:rFonts w:ascii="宋体" w:hAnsi="宋体" w:cs="宋体"/>
          <w:bCs/>
          <w:kern w:val="0"/>
          <w:szCs w:val="21"/>
        </w:rPr>
        <w:t>1</w:t>
      </w:r>
      <w:r w:rsidRPr="009C0CE9">
        <w:rPr>
          <w:rFonts w:ascii="宋体" w:hAnsi="宋体" w:cs="宋体" w:hint="eastAsia"/>
          <w:bCs/>
          <w:kern w:val="0"/>
          <w:szCs w:val="21"/>
        </w:rPr>
        <w:t>1分）：明确售后服务措施及条件。质保期满后维修零配件优惠，到达现场处理故障时间为</w:t>
      </w:r>
      <w:r w:rsidRPr="009C0CE9">
        <w:rPr>
          <w:rFonts w:ascii="宋体" w:hAnsi="宋体" w:cs="宋体"/>
          <w:bCs/>
          <w:kern w:val="0"/>
          <w:szCs w:val="21"/>
        </w:rPr>
        <w:t>4</w:t>
      </w:r>
      <w:r w:rsidRPr="009C0CE9">
        <w:rPr>
          <w:rFonts w:ascii="宋体" w:hAnsi="宋体" w:cs="宋体" w:hint="eastAsia"/>
          <w:bCs/>
          <w:kern w:val="0"/>
          <w:szCs w:val="21"/>
        </w:rPr>
        <w:t>小时以内，售后服务方案优于招标文件要求，配备产品使用说明书，投标人或委托服务商拥有“设备报修服务平台”的，服务内容、保障措施详细、具体。发生故障时有替代产品、提供技术支持服务、定期回访的，配送及售后服务方案优秀的。</w:t>
      </w:r>
    </w:p>
    <w:p w:rsidR="00BE2BB3" w:rsidRPr="009C0CE9" w:rsidRDefault="00BE2BB3" w:rsidP="00BE2BB3">
      <w:pPr>
        <w:spacing w:line="340" w:lineRule="exact"/>
        <w:ind w:firstLineChars="200" w:firstLine="420"/>
        <w:rPr>
          <w:rFonts w:ascii="宋体" w:hAnsi="宋体" w:cs="宋体"/>
          <w:bCs/>
          <w:kern w:val="0"/>
          <w:szCs w:val="21"/>
        </w:rPr>
      </w:pPr>
      <w:r w:rsidRPr="009C0CE9">
        <w:rPr>
          <w:rFonts w:ascii="宋体" w:hAnsi="宋体" w:cs="宋体" w:hint="eastAsia"/>
          <w:bCs/>
          <w:kern w:val="0"/>
          <w:szCs w:val="21"/>
        </w:rPr>
        <w:t>2）承诺更长保修期分（满分3分）</w:t>
      </w:r>
    </w:p>
    <w:p w:rsidR="00BE2BB3" w:rsidRPr="009C0CE9" w:rsidRDefault="00BE2BB3" w:rsidP="00BE2BB3">
      <w:pPr>
        <w:spacing w:line="340" w:lineRule="exact"/>
        <w:ind w:firstLineChars="200" w:firstLine="420"/>
        <w:rPr>
          <w:rFonts w:ascii="宋体" w:hAnsi="宋体" w:cs="宋体"/>
          <w:bCs/>
          <w:kern w:val="0"/>
          <w:szCs w:val="21"/>
        </w:rPr>
      </w:pPr>
      <w:r w:rsidRPr="009C0CE9">
        <w:rPr>
          <w:rFonts w:ascii="宋体" w:hAnsi="宋体" w:cs="宋体" w:hint="eastAsia"/>
          <w:bCs/>
          <w:kern w:val="0"/>
          <w:szCs w:val="21"/>
        </w:rPr>
        <w:t>在满足基本保修期后，免费保修期每延长半年增加</w:t>
      </w:r>
      <w:r w:rsidRPr="009C0CE9">
        <w:rPr>
          <w:rFonts w:ascii="宋体" w:hAnsi="宋体" w:cs="宋体"/>
          <w:bCs/>
          <w:kern w:val="0"/>
          <w:szCs w:val="21"/>
        </w:rPr>
        <w:t>0.5</w:t>
      </w:r>
      <w:r w:rsidRPr="009C0CE9">
        <w:rPr>
          <w:rFonts w:ascii="宋体" w:hAnsi="宋体" w:cs="宋体" w:hint="eastAsia"/>
          <w:bCs/>
          <w:kern w:val="0"/>
          <w:szCs w:val="21"/>
        </w:rPr>
        <w:t>分（以产品生产厂家承诺为准），满分3分。</w:t>
      </w:r>
    </w:p>
    <w:p w:rsidR="00BE2BB3" w:rsidRPr="009C0CE9" w:rsidRDefault="00BE2BB3" w:rsidP="00BE2BB3">
      <w:pPr>
        <w:spacing w:line="340" w:lineRule="exact"/>
        <w:ind w:firstLineChars="200" w:firstLine="420"/>
        <w:rPr>
          <w:rFonts w:ascii="宋体" w:hAnsi="宋体" w:cs="宋体"/>
          <w:kern w:val="0"/>
          <w:szCs w:val="21"/>
        </w:rPr>
      </w:pPr>
      <w:r w:rsidRPr="009C0CE9">
        <w:rPr>
          <w:rFonts w:ascii="宋体" w:hAnsi="宋体" w:cs="宋体" w:hint="eastAsia"/>
          <w:kern w:val="0"/>
          <w:szCs w:val="21"/>
        </w:rPr>
        <w:t>（</w:t>
      </w:r>
      <w:r w:rsidRPr="009C0CE9">
        <w:rPr>
          <w:rFonts w:ascii="宋体" w:hAnsi="宋体" w:cs="宋体"/>
          <w:kern w:val="0"/>
          <w:szCs w:val="21"/>
        </w:rPr>
        <w:t>2</w:t>
      </w:r>
      <w:r w:rsidRPr="009C0CE9">
        <w:rPr>
          <w:rFonts w:ascii="宋体" w:hAnsi="宋体" w:cs="宋体" w:hint="eastAsia"/>
          <w:kern w:val="0"/>
          <w:szCs w:val="21"/>
        </w:rPr>
        <w:t>）信誉分（4分）</w:t>
      </w:r>
    </w:p>
    <w:p w:rsidR="00BE2BB3" w:rsidRPr="009C0CE9" w:rsidRDefault="00BE2BB3" w:rsidP="00BE2BB3">
      <w:pPr>
        <w:spacing w:line="340" w:lineRule="exact"/>
        <w:ind w:firstLineChars="200" w:firstLine="420"/>
        <w:rPr>
          <w:rFonts w:ascii="宋体" w:hAnsi="宋体" w:cs="宋体"/>
          <w:bCs/>
          <w:kern w:val="0"/>
          <w:szCs w:val="21"/>
        </w:rPr>
      </w:pPr>
      <w:r w:rsidRPr="009C0CE9">
        <w:rPr>
          <w:rFonts w:ascii="宋体" w:hAnsi="宋体" w:cs="宋体" w:hint="eastAsia"/>
          <w:bCs/>
          <w:kern w:val="0"/>
          <w:szCs w:val="21"/>
        </w:rPr>
        <w:t>1）投标人获得ISO9001质量管理体系认证证书、ISO14001环境管理体系认证证书、ISO45001职业健康安全管理体系认证证书，每通过一项得1分，满分3分。（提供有效认证证书复印件，原件备查）</w:t>
      </w:r>
    </w:p>
    <w:p w:rsidR="00BE2BB3" w:rsidRPr="009C0CE9" w:rsidRDefault="00BE2BB3" w:rsidP="00BE2BB3">
      <w:pPr>
        <w:spacing w:line="340" w:lineRule="exact"/>
        <w:ind w:firstLineChars="200" w:firstLine="420"/>
        <w:rPr>
          <w:rFonts w:ascii="宋体" w:hAnsi="宋体" w:cs="宋体"/>
          <w:kern w:val="0"/>
          <w:szCs w:val="21"/>
        </w:rPr>
      </w:pPr>
      <w:r w:rsidRPr="009C0CE9">
        <w:rPr>
          <w:rFonts w:ascii="宋体" w:hAnsi="宋体" w:cs="宋体"/>
          <w:bCs/>
          <w:kern w:val="0"/>
          <w:szCs w:val="21"/>
        </w:rPr>
        <w:t>2</w:t>
      </w:r>
      <w:r w:rsidRPr="009C0CE9">
        <w:rPr>
          <w:rFonts w:ascii="宋体" w:hAnsi="宋体" w:cs="宋体" w:hint="eastAsia"/>
          <w:bCs/>
          <w:kern w:val="0"/>
          <w:szCs w:val="21"/>
        </w:rPr>
        <w:t>）</w:t>
      </w:r>
      <w:r w:rsidRPr="009C0CE9">
        <w:rPr>
          <w:rFonts w:ascii="宋体" w:hAnsi="宋体" w:cs="宋体" w:hint="eastAsia"/>
          <w:bCs/>
          <w:szCs w:val="21"/>
        </w:rPr>
        <w:t>投标人提供有效的SA8000:2014社会责任认证证书的，得</w:t>
      </w:r>
      <w:r w:rsidRPr="009C0CE9">
        <w:rPr>
          <w:rFonts w:ascii="宋体" w:hAnsi="宋体" w:cs="宋体"/>
          <w:bCs/>
          <w:szCs w:val="21"/>
        </w:rPr>
        <w:t>1</w:t>
      </w:r>
      <w:r w:rsidRPr="009C0CE9">
        <w:rPr>
          <w:rFonts w:ascii="宋体" w:hAnsi="宋体" w:cs="宋体" w:hint="eastAsia"/>
          <w:bCs/>
          <w:szCs w:val="21"/>
        </w:rPr>
        <w:t>分。</w:t>
      </w:r>
      <w:r w:rsidRPr="009C0CE9">
        <w:rPr>
          <w:rFonts w:ascii="宋体" w:hAnsi="宋体" w:cs="宋体" w:hint="eastAsia"/>
          <w:bCs/>
          <w:kern w:val="0"/>
          <w:szCs w:val="21"/>
        </w:rPr>
        <w:t>（提供有效认证证书复印件，原件备查）</w:t>
      </w:r>
    </w:p>
    <w:p w:rsidR="00BE2BB3" w:rsidRPr="009C0CE9" w:rsidRDefault="00BE2BB3" w:rsidP="00BE2BB3">
      <w:pPr>
        <w:spacing w:line="340" w:lineRule="exact"/>
        <w:ind w:firstLineChars="200" w:firstLine="420"/>
        <w:rPr>
          <w:rFonts w:ascii="宋体" w:hAnsi="宋体" w:cs="宋体"/>
          <w:kern w:val="0"/>
          <w:szCs w:val="21"/>
        </w:rPr>
      </w:pPr>
      <w:r w:rsidRPr="009C0CE9">
        <w:rPr>
          <w:rFonts w:ascii="宋体" w:hAnsi="宋体" w:cs="宋体" w:hint="eastAsia"/>
          <w:kern w:val="0"/>
          <w:szCs w:val="21"/>
        </w:rPr>
        <w:t>（</w:t>
      </w:r>
      <w:r w:rsidRPr="009C0CE9">
        <w:rPr>
          <w:rFonts w:ascii="宋体" w:hAnsi="宋体" w:cs="宋体"/>
          <w:kern w:val="0"/>
          <w:szCs w:val="21"/>
        </w:rPr>
        <w:t>3</w:t>
      </w:r>
      <w:r w:rsidRPr="009C0CE9">
        <w:rPr>
          <w:rFonts w:ascii="宋体" w:hAnsi="宋体" w:cs="宋体" w:hint="eastAsia"/>
          <w:kern w:val="0"/>
          <w:szCs w:val="21"/>
        </w:rPr>
        <w:t>）业绩分（3分）</w:t>
      </w:r>
    </w:p>
    <w:p w:rsidR="00BE2BB3" w:rsidRPr="009C0CE9" w:rsidRDefault="00BE2BB3" w:rsidP="00BE2BB3">
      <w:pPr>
        <w:spacing w:line="340" w:lineRule="exact"/>
        <w:ind w:firstLineChars="200" w:firstLine="420"/>
        <w:rPr>
          <w:rFonts w:ascii="宋体" w:hAnsi="宋体" w:cs="宋体"/>
          <w:bCs/>
          <w:kern w:val="0"/>
          <w:szCs w:val="21"/>
        </w:rPr>
      </w:pPr>
      <w:r w:rsidRPr="009C0CE9">
        <w:rPr>
          <w:rFonts w:ascii="宋体" w:hAnsi="宋体" w:cs="宋体" w:hint="eastAsia"/>
          <w:bCs/>
          <w:kern w:val="0"/>
          <w:szCs w:val="21"/>
        </w:rPr>
        <w:t>投标人自201</w:t>
      </w:r>
      <w:r w:rsidRPr="009C0CE9">
        <w:rPr>
          <w:rFonts w:ascii="宋体" w:hAnsi="宋体" w:cs="宋体"/>
          <w:bCs/>
          <w:kern w:val="0"/>
          <w:szCs w:val="21"/>
        </w:rPr>
        <w:t>9</w:t>
      </w:r>
      <w:r w:rsidRPr="009C0CE9">
        <w:rPr>
          <w:rFonts w:ascii="宋体" w:hAnsi="宋体" w:cs="宋体" w:hint="eastAsia"/>
          <w:bCs/>
          <w:kern w:val="0"/>
          <w:szCs w:val="21"/>
        </w:rPr>
        <w:t>年1月1日以来完成同类案例，每提供一项得</w:t>
      </w:r>
      <w:r w:rsidRPr="009C0CE9">
        <w:rPr>
          <w:rFonts w:ascii="宋体" w:hAnsi="宋体" w:cs="宋体"/>
          <w:bCs/>
          <w:kern w:val="0"/>
          <w:szCs w:val="21"/>
        </w:rPr>
        <w:t>1</w:t>
      </w:r>
      <w:r w:rsidRPr="009C0CE9">
        <w:rPr>
          <w:rFonts w:ascii="宋体" w:hAnsi="宋体" w:cs="宋体" w:hint="eastAsia"/>
          <w:bCs/>
          <w:kern w:val="0"/>
          <w:szCs w:val="21"/>
        </w:rPr>
        <w:t>分</w:t>
      </w:r>
      <w:r w:rsidRPr="009C0CE9">
        <w:rPr>
          <w:rFonts w:ascii="宋体" w:hAnsi="宋体" w:cs="宋体"/>
          <w:bCs/>
          <w:kern w:val="0"/>
          <w:szCs w:val="21"/>
        </w:rPr>
        <w:t>，</w:t>
      </w:r>
      <w:r w:rsidRPr="009C0CE9">
        <w:rPr>
          <w:rFonts w:ascii="宋体" w:hAnsi="宋体" w:cs="宋体" w:hint="eastAsia"/>
          <w:bCs/>
          <w:kern w:val="0"/>
          <w:szCs w:val="21"/>
        </w:rPr>
        <w:t>满分3分。【提供</w:t>
      </w:r>
      <w:r w:rsidRPr="009C0CE9">
        <w:rPr>
          <w:rFonts w:ascii="宋体" w:hAnsi="宋体" w:cs="宋体"/>
          <w:bCs/>
          <w:kern w:val="0"/>
          <w:szCs w:val="21"/>
        </w:rPr>
        <w:t>合同复印件，</w:t>
      </w:r>
      <w:r w:rsidRPr="009C0CE9">
        <w:rPr>
          <w:rFonts w:ascii="宋体" w:hAnsi="宋体" w:cs="宋体" w:hint="eastAsia"/>
          <w:bCs/>
          <w:kern w:val="0"/>
          <w:szCs w:val="21"/>
        </w:rPr>
        <w:t>否则</w:t>
      </w:r>
      <w:r w:rsidRPr="009C0CE9">
        <w:rPr>
          <w:rFonts w:ascii="宋体" w:hAnsi="宋体" w:cs="宋体"/>
          <w:bCs/>
          <w:kern w:val="0"/>
          <w:szCs w:val="21"/>
        </w:rPr>
        <w:t>不得分，</w:t>
      </w:r>
      <w:r w:rsidRPr="009C0CE9">
        <w:rPr>
          <w:rFonts w:ascii="宋体" w:hAnsi="宋体" w:cs="宋体" w:hint="eastAsia"/>
          <w:bCs/>
          <w:kern w:val="0"/>
          <w:szCs w:val="21"/>
        </w:rPr>
        <w:t>(原件备查)】</w:t>
      </w:r>
    </w:p>
    <w:p w:rsidR="00BE2BB3" w:rsidRPr="009C0CE9" w:rsidRDefault="00BE2BB3" w:rsidP="00BE2BB3">
      <w:pPr>
        <w:spacing w:line="340" w:lineRule="exact"/>
        <w:ind w:firstLineChars="200" w:firstLine="420"/>
        <w:rPr>
          <w:rFonts w:ascii="宋体" w:hAnsi="宋体" w:cs="宋体"/>
          <w:kern w:val="0"/>
          <w:szCs w:val="21"/>
        </w:rPr>
      </w:pPr>
      <w:r w:rsidRPr="009C0CE9">
        <w:rPr>
          <w:rFonts w:ascii="宋体" w:hAnsi="宋体" w:cs="宋体" w:hint="eastAsia"/>
          <w:kern w:val="0"/>
          <w:szCs w:val="21"/>
        </w:rPr>
        <w:t>（</w:t>
      </w:r>
      <w:r w:rsidRPr="009C0CE9">
        <w:rPr>
          <w:rFonts w:ascii="宋体" w:hAnsi="宋体" w:cs="宋体"/>
          <w:kern w:val="0"/>
          <w:szCs w:val="21"/>
        </w:rPr>
        <w:t>4</w:t>
      </w:r>
      <w:r w:rsidRPr="009C0CE9">
        <w:rPr>
          <w:rFonts w:ascii="宋体" w:hAnsi="宋体" w:cs="宋体" w:hint="eastAsia"/>
          <w:kern w:val="0"/>
          <w:szCs w:val="21"/>
        </w:rPr>
        <w:t>）政策功能分（满分4分）</w:t>
      </w:r>
    </w:p>
    <w:p w:rsidR="00BE2BB3" w:rsidRPr="009C0CE9" w:rsidRDefault="00BE2BB3" w:rsidP="00BE2BB3">
      <w:pPr>
        <w:spacing w:line="340" w:lineRule="exact"/>
        <w:ind w:firstLineChars="250" w:firstLine="525"/>
        <w:rPr>
          <w:rFonts w:ascii="宋体" w:hAnsi="宋体" w:cs="宋体" w:hint="eastAsia"/>
          <w:bCs/>
          <w:kern w:val="0"/>
          <w:szCs w:val="21"/>
        </w:rPr>
      </w:pPr>
      <w:r w:rsidRPr="009C0CE9">
        <w:rPr>
          <w:rFonts w:ascii="宋体" w:hAnsi="宋体" w:cs="宋体" w:hint="eastAsia"/>
          <w:bCs/>
          <w:kern w:val="0"/>
          <w:szCs w:val="21"/>
        </w:rPr>
        <w:t>1）投标产品纳入（财库[2019]19号）中节能产品政府采购清单的（适用于非强制采购节能产品,依据《市场监管总局关于发布参与实施政府采购节能产品、环境标志产品认证机构名录的公告》，提供所投相应型号产品有效的认证证书扫描件或其他电子文件），每提供一份得0.5分，满分1分。</w:t>
      </w:r>
    </w:p>
    <w:p w:rsidR="00BE2BB3" w:rsidRPr="009C0CE9" w:rsidRDefault="00BE2BB3" w:rsidP="00BE2BB3">
      <w:pPr>
        <w:spacing w:line="340" w:lineRule="exact"/>
        <w:ind w:firstLineChars="250" w:firstLine="525"/>
        <w:rPr>
          <w:rFonts w:ascii="宋体" w:hAnsi="宋体" w:cs="宋体" w:hint="eastAsia"/>
          <w:bCs/>
          <w:kern w:val="0"/>
          <w:szCs w:val="21"/>
        </w:rPr>
      </w:pPr>
      <w:r w:rsidRPr="009C0CE9">
        <w:rPr>
          <w:rFonts w:ascii="宋体" w:hAnsi="宋体" w:cs="宋体" w:hint="eastAsia"/>
          <w:bCs/>
          <w:kern w:val="0"/>
          <w:szCs w:val="21"/>
        </w:rPr>
        <w:t>2）投标产品纳入（财库[2019]18号）中环境标志产品政府采购清单的（依据《市场监管总局关于发布参与实施政府采购节能产品、环境标志产品认证机构名录的公告》，提供所投相应型号产品有效的认证证书扫描件或其他电子文件），每提供一份得0.5分，满分3分。</w:t>
      </w:r>
    </w:p>
    <w:p w:rsidR="00BE2BB3" w:rsidRPr="009C0CE9" w:rsidRDefault="00BE2BB3" w:rsidP="00BE2BB3">
      <w:pPr>
        <w:spacing w:line="340" w:lineRule="exact"/>
        <w:ind w:firstLineChars="250" w:firstLine="527"/>
        <w:rPr>
          <w:rFonts w:ascii="宋体" w:hAnsi="宋体" w:cs="宋体"/>
          <w:b/>
          <w:kern w:val="0"/>
          <w:szCs w:val="21"/>
        </w:rPr>
      </w:pPr>
      <w:r w:rsidRPr="009C0CE9">
        <w:rPr>
          <w:rFonts w:ascii="宋体" w:hAnsi="宋体" w:cs="宋体" w:hint="eastAsia"/>
          <w:b/>
          <w:kern w:val="0"/>
          <w:szCs w:val="21"/>
        </w:rPr>
        <w:t>（三）总得分</w:t>
      </w:r>
      <w:r w:rsidRPr="009C0CE9">
        <w:rPr>
          <w:rFonts w:ascii="宋体" w:hAnsi="宋体" w:cs="宋体"/>
          <w:b/>
          <w:kern w:val="0"/>
          <w:szCs w:val="21"/>
        </w:rPr>
        <w:t>=1+2+3</w:t>
      </w:r>
      <w:r w:rsidRPr="009C0CE9">
        <w:rPr>
          <w:rFonts w:ascii="宋体" w:hAnsi="宋体" w:cs="宋体" w:hint="eastAsia"/>
          <w:b/>
          <w:kern w:val="0"/>
          <w:szCs w:val="21"/>
        </w:rPr>
        <w:t>。</w:t>
      </w:r>
    </w:p>
    <w:p w:rsidR="00BE2BB3" w:rsidRPr="009C0CE9" w:rsidRDefault="00BE2BB3" w:rsidP="00BE2BB3">
      <w:pPr>
        <w:spacing w:line="340" w:lineRule="exact"/>
        <w:ind w:firstLineChars="200" w:firstLine="422"/>
        <w:rPr>
          <w:rFonts w:ascii="宋体" w:hAnsi="宋体"/>
          <w:b/>
          <w:szCs w:val="21"/>
        </w:rPr>
      </w:pPr>
      <w:r w:rsidRPr="009C0CE9">
        <w:rPr>
          <w:rFonts w:ascii="宋体" w:hAnsi="宋体" w:hint="eastAsia"/>
          <w:b/>
          <w:szCs w:val="21"/>
        </w:rPr>
        <w:t>三、中标候选人推荐原则</w:t>
      </w:r>
    </w:p>
    <w:p w:rsidR="00BE2BB3" w:rsidRPr="009C0CE9" w:rsidRDefault="00BE2BB3" w:rsidP="00BE2BB3">
      <w:pPr>
        <w:pStyle w:val="a3"/>
        <w:spacing w:line="340" w:lineRule="exact"/>
        <w:ind w:firstLineChars="100" w:firstLine="210"/>
        <w:rPr>
          <w:rFonts w:hAnsi="宋体" w:hint="eastAsia"/>
          <w:bCs/>
        </w:rPr>
      </w:pPr>
      <w:r w:rsidRPr="009C0CE9">
        <w:rPr>
          <w:rFonts w:hAnsi="宋体" w:hint="eastAsia"/>
          <w:bCs/>
        </w:rPr>
        <w:t>（一）评标委员会将根据得分由高到低排列次序</w:t>
      </w:r>
      <w:r w:rsidRPr="009C0CE9">
        <w:rPr>
          <w:rFonts w:hAnsi="宋体" w:hint="eastAsia"/>
          <w:b/>
          <w:bCs/>
        </w:rPr>
        <w:t>（得分相同时，以投标报价由低到高顺序排列；得分相同且投标报价相同的，按技术指标优劣顺序排列）</w:t>
      </w:r>
      <w:r w:rsidRPr="009C0CE9">
        <w:rPr>
          <w:rFonts w:hAnsi="宋体" w:hint="eastAsia"/>
          <w:bCs/>
        </w:rPr>
        <w:t>并推荐中标候选供应商。采购人应当确定评审委员会推荐排名第一的中标候选人为中标人。</w:t>
      </w:r>
    </w:p>
    <w:p w:rsidR="00BE2BB3" w:rsidRPr="009C0CE9" w:rsidRDefault="00BE2BB3" w:rsidP="00BE2BB3">
      <w:pPr>
        <w:pStyle w:val="a3"/>
        <w:spacing w:line="340" w:lineRule="exact"/>
        <w:ind w:firstLineChars="200" w:firstLine="420"/>
        <w:rPr>
          <w:rFonts w:hAnsi="宋体"/>
          <w:b/>
          <w:bCs/>
        </w:rPr>
      </w:pPr>
      <w:r w:rsidRPr="009C0CE9">
        <w:rPr>
          <w:rFonts w:hAnsi="宋体" w:hint="eastAsia"/>
          <w:bCs/>
        </w:rPr>
        <w:lastRenderedPageBreak/>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r w:rsidRPr="009C0CE9">
        <w:rPr>
          <w:rFonts w:hAnsi="宋体" w:hint="eastAsia"/>
          <w:b/>
          <w:bCs/>
        </w:rPr>
        <w:t>。</w:t>
      </w:r>
    </w:p>
    <w:p w:rsidR="00BE2BB3" w:rsidRPr="009C0CE9" w:rsidRDefault="00BE2BB3" w:rsidP="00BE2BB3">
      <w:pPr>
        <w:spacing w:line="340" w:lineRule="exact"/>
        <w:ind w:firstLineChars="150" w:firstLine="315"/>
        <w:rPr>
          <w:rFonts w:ascii="宋体" w:hAnsi="宋体" w:hint="eastAsia"/>
          <w:szCs w:val="21"/>
        </w:rPr>
      </w:pPr>
      <w:r w:rsidRPr="009C0CE9">
        <w:rPr>
          <w:rFonts w:ascii="宋体" w:hAnsi="宋体" w:hint="eastAsia"/>
          <w:bCs/>
          <w:szCs w:val="21"/>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E2BB3" w:rsidRPr="009C0CE9" w:rsidRDefault="00BE2BB3"/>
    <w:sectPr w:rsidR="00BE2BB3" w:rsidRPr="009C0CE9" w:rsidSect="008A18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2BB3"/>
    <w:rsid w:val="000001BD"/>
    <w:rsid w:val="00000B71"/>
    <w:rsid w:val="00001BBA"/>
    <w:rsid w:val="00001D54"/>
    <w:rsid w:val="00002172"/>
    <w:rsid w:val="00003166"/>
    <w:rsid w:val="000057E4"/>
    <w:rsid w:val="00006F89"/>
    <w:rsid w:val="00011A60"/>
    <w:rsid w:val="000124B4"/>
    <w:rsid w:val="00012573"/>
    <w:rsid w:val="00012A13"/>
    <w:rsid w:val="00012A34"/>
    <w:rsid w:val="00012A69"/>
    <w:rsid w:val="00012B20"/>
    <w:rsid w:val="00012F2A"/>
    <w:rsid w:val="0001428E"/>
    <w:rsid w:val="00014669"/>
    <w:rsid w:val="000156DD"/>
    <w:rsid w:val="00020C4D"/>
    <w:rsid w:val="00020C74"/>
    <w:rsid w:val="00020D53"/>
    <w:rsid w:val="00020D67"/>
    <w:rsid w:val="00020E57"/>
    <w:rsid w:val="00021B09"/>
    <w:rsid w:val="00021D4C"/>
    <w:rsid w:val="000224EF"/>
    <w:rsid w:val="00022781"/>
    <w:rsid w:val="0002306F"/>
    <w:rsid w:val="0002338D"/>
    <w:rsid w:val="000274F6"/>
    <w:rsid w:val="00027A41"/>
    <w:rsid w:val="00030C5A"/>
    <w:rsid w:val="0003152B"/>
    <w:rsid w:val="00031E4D"/>
    <w:rsid w:val="00034278"/>
    <w:rsid w:val="00035A06"/>
    <w:rsid w:val="000361A7"/>
    <w:rsid w:val="000370BE"/>
    <w:rsid w:val="00037CE9"/>
    <w:rsid w:val="0004218B"/>
    <w:rsid w:val="00042385"/>
    <w:rsid w:val="000435B5"/>
    <w:rsid w:val="00044066"/>
    <w:rsid w:val="00044C37"/>
    <w:rsid w:val="00044E27"/>
    <w:rsid w:val="00044F9F"/>
    <w:rsid w:val="0004587E"/>
    <w:rsid w:val="00045D09"/>
    <w:rsid w:val="00046815"/>
    <w:rsid w:val="00050369"/>
    <w:rsid w:val="00051020"/>
    <w:rsid w:val="00051FA4"/>
    <w:rsid w:val="0005434E"/>
    <w:rsid w:val="0005504B"/>
    <w:rsid w:val="00055244"/>
    <w:rsid w:val="000553D1"/>
    <w:rsid w:val="000554A4"/>
    <w:rsid w:val="00055B55"/>
    <w:rsid w:val="000573C7"/>
    <w:rsid w:val="00060357"/>
    <w:rsid w:val="000603A4"/>
    <w:rsid w:val="000617F6"/>
    <w:rsid w:val="00061E14"/>
    <w:rsid w:val="00062AB5"/>
    <w:rsid w:val="000630CB"/>
    <w:rsid w:val="00063820"/>
    <w:rsid w:val="00063EE3"/>
    <w:rsid w:val="00066A29"/>
    <w:rsid w:val="000671E0"/>
    <w:rsid w:val="00067982"/>
    <w:rsid w:val="00067DDE"/>
    <w:rsid w:val="00070294"/>
    <w:rsid w:val="00071F10"/>
    <w:rsid w:val="00071F76"/>
    <w:rsid w:val="0007222C"/>
    <w:rsid w:val="00072A0E"/>
    <w:rsid w:val="00073421"/>
    <w:rsid w:val="0007467B"/>
    <w:rsid w:val="00075C28"/>
    <w:rsid w:val="00076523"/>
    <w:rsid w:val="000774DF"/>
    <w:rsid w:val="0008153A"/>
    <w:rsid w:val="000816AD"/>
    <w:rsid w:val="00082B67"/>
    <w:rsid w:val="00083010"/>
    <w:rsid w:val="00083759"/>
    <w:rsid w:val="000843B5"/>
    <w:rsid w:val="00085E0D"/>
    <w:rsid w:val="00085FA4"/>
    <w:rsid w:val="00085FFD"/>
    <w:rsid w:val="0008620E"/>
    <w:rsid w:val="000877B0"/>
    <w:rsid w:val="00090C11"/>
    <w:rsid w:val="00091E2D"/>
    <w:rsid w:val="00092119"/>
    <w:rsid w:val="00092432"/>
    <w:rsid w:val="000924DF"/>
    <w:rsid w:val="00092707"/>
    <w:rsid w:val="0009399B"/>
    <w:rsid w:val="00095F0E"/>
    <w:rsid w:val="00095F4E"/>
    <w:rsid w:val="000A05C7"/>
    <w:rsid w:val="000A252F"/>
    <w:rsid w:val="000A268B"/>
    <w:rsid w:val="000A2A53"/>
    <w:rsid w:val="000A362B"/>
    <w:rsid w:val="000A3DB9"/>
    <w:rsid w:val="000A54EB"/>
    <w:rsid w:val="000A6ABD"/>
    <w:rsid w:val="000A6ED0"/>
    <w:rsid w:val="000A728E"/>
    <w:rsid w:val="000B2A55"/>
    <w:rsid w:val="000B3FA2"/>
    <w:rsid w:val="000B4130"/>
    <w:rsid w:val="000B485C"/>
    <w:rsid w:val="000B56B9"/>
    <w:rsid w:val="000B5AA6"/>
    <w:rsid w:val="000B60A6"/>
    <w:rsid w:val="000B65AE"/>
    <w:rsid w:val="000B71EA"/>
    <w:rsid w:val="000B72A7"/>
    <w:rsid w:val="000B7CDA"/>
    <w:rsid w:val="000C1E01"/>
    <w:rsid w:val="000C3B54"/>
    <w:rsid w:val="000C5B4A"/>
    <w:rsid w:val="000D0149"/>
    <w:rsid w:val="000D0AC8"/>
    <w:rsid w:val="000D0B89"/>
    <w:rsid w:val="000D1BA4"/>
    <w:rsid w:val="000D3259"/>
    <w:rsid w:val="000D3B5D"/>
    <w:rsid w:val="000D4449"/>
    <w:rsid w:val="000D52B4"/>
    <w:rsid w:val="000D5CA5"/>
    <w:rsid w:val="000D5DDA"/>
    <w:rsid w:val="000D716C"/>
    <w:rsid w:val="000E02D6"/>
    <w:rsid w:val="000E0B10"/>
    <w:rsid w:val="000E1910"/>
    <w:rsid w:val="000E1A1B"/>
    <w:rsid w:val="000E254E"/>
    <w:rsid w:val="000E29B8"/>
    <w:rsid w:val="000E5A4A"/>
    <w:rsid w:val="000E6738"/>
    <w:rsid w:val="000E7363"/>
    <w:rsid w:val="000E75DC"/>
    <w:rsid w:val="000F0245"/>
    <w:rsid w:val="000F06B1"/>
    <w:rsid w:val="000F08D0"/>
    <w:rsid w:val="000F0E05"/>
    <w:rsid w:val="000F18DA"/>
    <w:rsid w:val="000F34DC"/>
    <w:rsid w:val="000F5AA5"/>
    <w:rsid w:val="000F675D"/>
    <w:rsid w:val="000F76B2"/>
    <w:rsid w:val="0010115C"/>
    <w:rsid w:val="00103241"/>
    <w:rsid w:val="00104CAC"/>
    <w:rsid w:val="00105106"/>
    <w:rsid w:val="00105E87"/>
    <w:rsid w:val="0010639D"/>
    <w:rsid w:val="001065D8"/>
    <w:rsid w:val="00106771"/>
    <w:rsid w:val="00107CB9"/>
    <w:rsid w:val="00110CD9"/>
    <w:rsid w:val="00112403"/>
    <w:rsid w:val="00112F55"/>
    <w:rsid w:val="0011328B"/>
    <w:rsid w:val="00113A1D"/>
    <w:rsid w:val="00114414"/>
    <w:rsid w:val="00116445"/>
    <w:rsid w:val="00116602"/>
    <w:rsid w:val="0011677F"/>
    <w:rsid w:val="001171E2"/>
    <w:rsid w:val="001176D7"/>
    <w:rsid w:val="001176F3"/>
    <w:rsid w:val="00121D4A"/>
    <w:rsid w:val="00122221"/>
    <w:rsid w:val="00122227"/>
    <w:rsid w:val="00122D47"/>
    <w:rsid w:val="00122ECC"/>
    <w:rsid w:val="00122F8A"/>
    <w:rsid w:val="00123462"/>
    <w:rsid w:val="00123872"/>
    <w:rsid w:val="00123C97"/>
    <w:rsid w:val="00123D69"/>
    <w:rsid w:val="0012440A"/>
    <w:rsid w:val="00124618"/>
    <w:rsid w:val="0012499E"/>
    <w:rsid w:val="00124ECC"/>
    <w:rsid w:val="00125CEB"/>
    <w:rsid w:val="00127B93"/>
    <w:rsid w:val="00127DC7"/>
    <w:rsid w:val="001301A1"/>
    <w:rsid w:val="0013056D"/>
    <w:rsid w:val="00130AA1"/>
    <w:rsid w:val="0013144A"/>
    <w:rsid w:val="00131F13"/>
    <w:rsid w:val="00132362"/>
    <w:rsid w:val="001326C3"/>
    <w:rsid w:val="00133816"/>
    <w:rsid w:val="00135594"/>
    <w:rsid w:val="00140F35"/>
    <w:rsid w:val="00141115"/>
    <w:rsid w:val="001419E2"/>
    <w:rsid w:val="00141D90"/>
    <w:rsid w:val="00141F30"/>
    <w:rsid w:val="00142DBA"/>
    <w:rsid w:val="00142EF9"/>
    <w:rsid w:val="0014490D"/>
    <w:rsid w:val="00145B2D"/>
    <w:rsid w:val="001463B3"/>
    <w:rsid w:val="0014670C"/>
    <w:rsid w:val="00150156"/>
    <w:rsid w:val="00150D2B"/>
    <w:rsid w:val="0015104D"/>
    <w:rsid w:val="001537C2"/>
    <w:rsid w:val="001546E0"/>
    <w:rsid w:val="001553E6"/>
    <w:rsid w:val="001557F3"/>
    <w:rsid w:val="001558AF"/>
    <w:rsid w:val="00156871"/>
    <w:rsid w:val="001577B4"/>
    <w:rsid w:val="001578C0"/>
    <w:rsid w:val="00157DA5"/>
    <w:rsid w:val="00161BEB"/>
    <w:rsid w:val="00163269"/>
    <w:rsid w:val="001634B4"/>
    <w:rsid w:val="00163749"/>
    <w:rsid w:val="001650B7"/>
    <w:rsid w:val="00167018"/>
    <w:rsid w:val="00167AB6"/>
    <w:rsid w:val="00170693"/>
    <w:rsid w:val="00170BE7"/>
    <w:rsid w:val="001727D4"/>
    <w:rsid w:val="00173BA7"/>
    <w:rsid w:val="001752F2"/>
    <w:rsid w:val="00175BA6"/>
    <w:rsid w:val="00176240"/>
    <w:rsid w:val="00176330"/>
    <w:rsid w:val="00177781"/>
    <w:rsid w:val="00183C44"/>
    <w:rsid w:val="00183DD6"/>
    <w:rsid w:val="00190EC6"/>
    <w:rsid w:val="00191ABF"/>
    <w:rsid w:val="00191EF8"/>
    <w:rsid w:val="00192504"/>
    <w:rsid w:val="001930FE"/>
    <w:rsid w:val="0019340B"/>
    <w:rsid w:val="001937DC"/>
    <w:rsid w:val="00194DCE"/>
    <w:rsid w:val="00195540"/>
    <w:rsid w:val="00196ED5"/>
    <w:rsid w:val="00197528"/>
    <w:rsid w:val="0019753E"/>
    <w:rsid w:val="00197D21"/>
    <w:rsid w:val="001A2FD5"/>
    <w:rsid w:val="001A2FD9"/>
    <w:rsid w:val="001A344A"/>
    <w:rsid w:val="001A4619"/>
    <w:rsid w:val="001A4E76"/>
    <w:rsid w:val="001A61CA"/>
    <w:rsid w:val="001A6987"/>
    <w:rsid w:val="001A7557"/>
    <w:rsid w:val="001A7739"/>
    <w:rsid w:val="001B030E"/>
    <w:rsid w:val="001B0355"/>
    <w:rsid w:val="001B07F1"/>
    <w:rsid w:val="001B257D"/>
    <w:rsid w:val="001B3094"/>
    <w:rsid w:val="001B403B"/>
    <w:rsid w:val="001B5BCC"/>
    <w:rsid w:val="001B5E4C"/>
    <w:rsid w:val="001B60EE"/>
    <w:rsid w:val="001B62F9"/>
    <w:rsid w:val="001B689E"/>
    <w:rsid w:val="001B7129"/>
    <w:rsid w:val="001C242E"/>
    <w:rsid w:val="001C2810"/>
    <w:rsid w:val="001C2D9E"/>
    <w:rsid w:val="001C30CC"/>
    <w:rsid w:val="001C3733"/>
    <w:rsid w:val="001C37A4"/>
    <w:rsid w:val="001C4530"/>
    <w:rsid w:val="001C5288"/>
    <w:rsid w:val="001C5312"/>
    <w:rsid w:val="001C6C8B"/>
    <w:rsid w:val="001C6D63"/>
    <w:rsid w:val="001C6D79"/>
    <w:rsid w:val="001C7237"/>
    <w:rsid w:val="001C7FD5"/>
    <w:rsid w:val="001D1116"/>
    <w:rsid w:val="001D54A0"/>
    <w:rsid w:val="001D54AD"/>
    <w:rsid w:val="001D5580"/>
    <w:rsid w:val="001D7377"/>
    <w:rsid w:val="001D75A1"/>
    <w:rsid w:val="001E10D5"/>
    <w:rsid w:val="001E10D9"/>
    <w:rsid w:val="001E11B6"/>
    <w:rsid w:val="001E1309"/>
    <w:rsid w:val="001E14A5"/>
    <w:rsid w:val="001E1A11"/>
    <w:rsid w:val="001E27D1"/>
    <w:rsid w:val="001E5C5F"/>
    <w:rsid w:val="001E673B"/>
    <w:rsid w:val="001E691A"/>
    <w:rsid w:val="001E75C9"/>
    <w:rsid w:val="001F058E"/>
    <w:rsid w:val="001F178A"/>
    <w:rsid w:val="001F331C"/>
    <w:rsid w:val="001F4566"/>
    <w:rsid w:val="001F4B9A"/>
    <w:rsid w:val="001F5223"/>
    <w:rsid w:val="001F7474"/>
    <w:rsid w:val="00201F83"/>
    <w:rsid w:val="00202328"/>
    <w:rsid w:val="00202571"/>
    <w:rsid w:val="002039C9"/>
    <w:rsid w:val="00203D1C"/>
    <w:rsid w:val="00204CEB"/>
    <w:rsid w:val="00205955"/>
    <w:rsid w:val="00205972"/>
    <w:rsid w:val="00206EFA"/>
    <w:rsid w:val="00206F70"/>
    <w:rsid w:val="00207213"/>
    <w:rsid w:val="00207538"/>
    <w:rsid w:val="002100CD"/>
    <w:rsid w:val="0021101F"/>
    <w:rsid w:val="002114E0"/>
    <w:rsid w:val="00213668"/>
    <w:rsid w:val="00213D8B"/>
    <w:rsid w:val="0021722B"/>
    <w:rsid w:val="00217377"/>
    <w:rsid w:val="00217B0C"/>
    <w:rsid w:val="00222977"/>
    <w:rsid w:val="00222A1B"/>
    <w:rsid w:val="00225056"/>
    <w:rsid w:val="002255AD"/>
    <w:rsid w:val="00225C1C"/>
    <w:rsid w:val="0022634C"/>
    <w:rsid w:val="00226648"/>
    <w:rsid w:val="00230385"/>
    <w:rsid w:val="002311BD"/>
    <w:rsid w:val="00232FD4"/>
    <w:rsid w:val="00233869"/>
    <w:rsid w:val="00233A80"/>
    <w:rsid w:val="00234ECE"/>
    <w:rsid w:val="00235112"/>
    <w:rsid w:val="00235295"/>
    <w:rsid w:val="00237EF9"/>
    <w:rsid w:val="0024063C"/>
    <w:rsid w:val="00241DC5"/>
    <w:rsid w:val="00241DF8"/>
    <w:rsid w:val="00242377"/>
    <w:rsid w:val="00242B10"/>
    <w:rsid w:val="00242B8F"/>
    <w:rsid w:val="00242EBD"/>
    <w:rsid w:val="00247202"/>
    <w:rsid w:val="00247830"/>
    <w:rsid w:val="00247D9A"/>
    <w:rsid w:val="002508A8"/>
    <w:rsid w:val="00252288"/>
    <w:rsid w:val="002545EC"/>
    <w:rsid w:val="002546C2"/>
    <w:rsid w:val="00254F21"/>
    <w:rsid w:val="0025536B"/>
    <w:rsid w:val="00256AC8"/>
    <w:rsid w:val="00260014"/>
    <w:rsid w:val="0026042B"/>
    <w:rsid w:val="00260723"/>
    <w:rsid w:val="0026269F"/>
    <w:rsid w:val="00263EE7"/>
    <w:rsid w:val="002642B4"/>
    <w:rsid w:val="002645AC"/>
    <w:rsid w:val="00265DA4"/>
    <w:rsid w:val="00265E84"/>
    <w:rsid w:val="00266547"/>
    <w:rsid w:val="00267894"/>
    <w:rsid w:val="00267B17"/>
    <w:rsid w:val="00267E52"/>
    <w:rsid w:val="00271337"/>
    <w:rsid w:val="002715E4"/>
    <w:rsid w:val="00272097"/>
    <w:rsid w:val="002720F9"/>
    <w:rsid w:val="0027326F"/>
    <w:rsid w:val="00274D29"/>
    <w:rsid w:val="00275737"/>
    <w:rsid w:val="00275968"/>
    <w:rsid w:val="00275B34"/>
    <w:rsid w:val="00275C0E"/>
    <w:rsid w:val="00276061"/>
    <w:rsid w:val="00276BF3"/>
    <w:rsid w:val="0027758E"/>
    <w:rsid w:val="00277948"/>
    <w:rsid w:val="00281616"/>
    <w:rsid w:val="0028172E"/>
    <w:rsid w:val="00283053"/>
    <w:rsid w:val="00284C0A"/>
    <w:rsid w:val="00284E70"/>
    <w:rsid w:val="002871C5"/>
    <w:rsid w:val="00287D03"/>
    <w:rsid w:val="002901FB"/>
    <w:rsid w:val="00292203"/>
    <w:rsid w:val="00292F50"/>
    <w:rsid w:val="002930D9"/>
    <w:rsid w:val="00293191"/>
    <w:rsid w:val="00293387"/>
    <w:rsid w:val="00293435"/>
    <w:rsid w:val="00295B23"/>
    <w:rsid w:val="00295D86"/>
    <w:rsid w:val="00296FD1"/>
    <w:rsid w:val="002A018B"/>
    <w:rsid w:val="002A30DD"/>
    <w:rsid w:val="002A312E"/>
    <w:rsid w:val="002A3427"/>
    <w:rsid w:val="002A4682"/>
    <w:rsid w:val="002A5668"/>
    <w:rsid w:val="002A5782"/>
    <w:rsid w:val="002A60D1"/>
    <w:rsid w:val="002B2177"/>
    <w:rsid w:val="002B2396"/>
    <w:rsid w:val="002B2785"/>
    <w:rsid w:val="002B2906"/>
    <w:rsid w:val="002B2D9B"/>
    <w:rsid w:val="002B35ED"/>
    <w:rsid w:val="002B37ED"/>
    <w:rsid w:val="002B41C9"/>
    <w:rsid w:val="002B4E71"/>
    <w:rsid w:val="002B50CC"/>
    <w:rsid w:val="002B51D8"/>
    <w:rsid w:val="002B590B"/>
    <w:rsid w:val="002B594E"/>
    <w:rsid w:val="002B7707"/>
    <w:rsid w:val="002B7EEC"/>
    <w:rsid w:val="002C04A5"/>
    <w:rsid w:val="002C05B5"/>
    <w:rsid w:val="002C3200"/>
    <w:rsid w:val="002C3BA6"/>
    <w:rsid w:val="002C4B1A"/>
    <w:rsid w:val="002C4B52"/>
    <w:rsid w:val="002C507D"/>
    <w:rsid w:val="002C590F"/>
    <w:rsid w:val="002D0173"/>
    <w:rsid w:val="002D093A"/>
    <w:rsid w:val="002D0D0A"/>
    <w:rsid w:val="002D2303"/>
    <w:rsid w:val="002D28DA"/>
    <w:rsid w:val="002D4F40"/>
    <w:rsid w:val="002D5322"/>
    <w:rsid w:val="002D5B2F"/>
    <w:rsid w:val="002D635F"/>
    <w:rsid w:val="002D72FA"/>
    <w:rsid w:val="002D79EB"/>
    <w:rsid w:val="002D7D37"/>
    <w:rsid w:val="002E454C"/>
    <w:rsid w:val="002E7477"/>
    <w:rsid w:val="002F032B"/>
    <w:rsid w:val="002F1BD7"/>
    <w:rsid w:val="002F1E06"/>
    <w:rsid w:val="002F20D6"/>
    <w:rsid w:val="002F2E91"/>
    <w:rsid w:val="002F64CD"/>
    <w:rsid w:val="002F6C70"/>
    <w:rsid w:val="002F73BC"/>
    <w:rsid w:val="00301913"/>
    <w:rsid w:val="0030286D"/>
    <w:rsid w:val="00303BED"/>
    <w:rsid w:val="0030490C"/>
    <w:rsid w:val="00305414"/>
    <w:rsid w:val="00306087"/>
    <w:rsid w:val="003065C8"/>
    <w:rsid w:val="00306AF1"/>
    <w:rsid w:val="00311409"/>
    <w:rsid w:val="003119D5"/>
    <w:rsid w:val="003124F2"/>
    <w:rsid w:val="0031260D"/>
    <w:rsid w:val="00313311"/>
    <w:rsid w:val="003133A5"/>
    <w:rsid w:val="003139FB"/>
    <w:rsid w:val="00313F57"/>
    <w:rsid w:val="0031402A"/>
    <w:rsid w:val="00314390"/>
    <w:rsid w:val="00315259"/>
    <w:rsid w:val="0031589D"/>
    <w:rsid w:val="00315F06"/>
    <w:rsid w:val="00317F5E"/>
    <w:rsid w:val="003201AA"/>
    <w:rsid w:val="00320A33"/>
    <w:rsid w:val="00321AE8"/>
    <w:rsid w:val="00322F10"/>
    <w:rsid w:val="003239B9"/>
    <w:rsid w:val="00323D7C"/>
    <w:rsid w:val="00324025"/>
    <w:rsid w:val="00324AA4"/>
    <w:rsid w:val="00324B92"/>
    <w:rsid w:val="00324CB0"/>
    <w:rsid w:val="003258FD"/>
    <w:rsid w:val="0032797C"/>
    <w:rsid w:val="00330337"/>
    <w:rsid w:val="00331141"/>
    <w:rsid w:val="00331A96"/>
    <w:rsid w:val="00331E32"/>
    <w:rsid w:val="0033357A"/>
    <w:rsid w:val="003360A5"/>
    <w:rsid w:val="003366CB"/>
    <w:rsid w:val="00336900"/>
    <w:rsid w:val="00337C03"/>
    <w:rsid w:val="003415E1"/>
    <w:rsid w:val="00341C35"/>
    <w:rsid w:val="00342A0B"/>
    <w:rsid w:val="0034327C"/>
    <w:rsid w:val="003445FE"/>
    <w:rsid w:val="0034481B"/>
    <w:rsid w:val="00344DA4"/>
    <w:rsid w:val="003476B5"/>
    <w:rsid w:val="00347E52"/>
    <w:rsid w:val="003500D7"/>
    <w:rsid w:val="003516E5"/>
    <w:rsid w:val="0035568A"/>
    <w:rsid w:val="00355A0A"/>
    <w:rsid w:val="003615F9"/>
    <w:rsid w:val="00361BD0"/>
    <w:rsid w:val="003625A8"/>
    <w:rsid w:val="00362D16"/>
    <w:rsid w:val="00363640"/>
    <w:rsid w:val="00363784"/>
    <w:rsid w:val="00363BE6"/>
    <w:rsid w:val="00364326"/>
    <w:rsid w:val="003661E9"/>
    <w:rsid w:val="00366DE4"/>
    <w:rsid w:val="00366F46"/>
    <w:rsid w:val="00367633"/>
    <w:rsid w:val="00371BBE"/>
    <w:rsid w:val="00371E59"/>
    <w:rsid w:val="00372419"/>
    <w:rsid w:val="00373574"/>
    <w:rsid w:val="003736BE"/>
    <w:rsid w:val="00374C93"/>
    <w:rsid w:val="00374F84"/>
    <w:rsid w:val="00375022"/>
    <w:rsid w:val="00375086"/>
    <w:rsid w:val="003755B8"/>
    <w:rsid w:val="0037682B"/>
    <w:rsid w:val="00376AAD"/>
    <w:rsid w:val="00377140"/>
    <w:rsid w:val="0038097E"/>
    <w:rsid w:val="0038165C"/>
    <w:rsid w:val="00381A51"/>
    <w:rsid w:val="00381D9C"/>
    <w:rsid w:val="0038210B"/>
    <w:rsid w:val="00382496"/>
    <w:rsid w:val="003828A7"/>
    <w:rsid w:val="00384BC9"/>
    <w:rsid w:val="00384D01"/>
    <w:rsid w:val="00385228"/>
    <w:rsid w:val="003861A0"/>
    <w:rsid w:val="00387B1A"/>
    <w:rsid w:val="00387D67"/>
    <w:rsid w:val="00387DAF"/>
    <w:rsid w:val="0039196A"/>
    <w:rsid w:val="003926A6"/>
    <w:rsid w:val="00392C3E"/>
    <w:rsid w:val="00394043"/>
    <w:rsid w:val="003943C4"/>
    <w:rsid w:val="00394B24"/>
    <w:rsid w:val="00395B0A"/>
    <w:rsid w:val="00395DFF"/>
    <w:rsid w:val="003963B6"/>
    <w:rsid w:val="00396D2D"/>
    <w:rsid w:val="00396EB6"/>
    <w:rsid w:val="00397145"/>
    <w:rsid w:val="003A03D1"/>
    <w:rsid w:val="003A0603"/>
    <w:rsid w:val="003A0B97"/>
    <w:rsid w:val="003A1620"/>
    <w:rsid w:val="003A3A8F"/>
    <w:rsid w:val="003A3B51"/>
    <w:rsid w:val="003A46AF"/>
    <w:rsid w:val="003A4BDE"/>
    <w:rsid w:val="003A6909"/>
    <w:rsid w:val="003A7080"/>
    <w:rsid w:val="003B01A8"/>
    <w:rsid w:val="003B2B37"/>
    <w:rsid w:val="003B4268"/>
    <w:rsid w:val="003B4E26"/>
    <w:rsid w:val="003B50D5"/>
    <w:rsid w:val="003B6220"/>
    <w:rsid w:val="003B7E30"/>
    <w:rsid w:val="003B7FFD"/>
    <w:rsid w:val="003C042C"/>
    <w:rsid w:val="003C1357"/>
    <w:rsid w:val="003C2CAF"/>
    <w:rsid w:val="003C3502"/>
    <w:rsid w:val="003C382C"/>
    <w:rsid w:val="003C3912"/>
    <w:rsid w:val="003C5B22"/>
    <w:rsid w:val="003C6BB2"/>
    <w:rsid w:val="003C7EA5"/>
    <w:rsid w:val="003D0D16"/>
    <w:rsid w:val="003D0E60"/>
    <w:rsid w:val="003D13EA"/>
    <w:rsid w:val="003D150C"/>
    <w:rsid w:val="003D2705"/>
    <w:rsid w:val="003D2D6A"/>
    <w:rsid w:val="003D4372"/>
    <w:rsid w:val="003D4C72"/>
    <w:rsid w:val="003D55DA"/>
    <w:rsid w:val="003D73E9"/>
    <w:rsid w:val="003D7709"/>
    <w:rsid w:val="003D7901"/>
    <w:rsid w:val="003E0BE8"/>
    <w:rsid w:val="003E20AC"/>
    <w:rsid w:val="003E2DD0"/>
    <w:rsid w:val="003E36E4"/>
    <w:rsid w:val="003E5462"/>
    <w:rsid w:val="003E5F27"/>
    <w:rsid w:val="003F10B1"/>
    <w:rsid w:val="003F3912"/>
    <w:rsid w:val="003F3B8A"/>
    <w:rsid w:val="003F402D"/>
    <w:rsid w:val="003F6817"/>
    <w:rsid w:val="003F6AA7"/>
    <w:rsid w:val="003F6FBF"/>
    <w:rsid w:val="00400F59"/>
    <w:rsid w:val="00403286"/>
    <w:rsid w:val="00406D99"/>
    <w:rsid w:val="004075B7"/>
    <w:rsid w:val="00407B44"/>
    <w:rsid w:val="0041079F"/>
    <w:rsid w:val="00413015"/>
    <w:rsid w:val="004137D1"/>
    <w:rsid w:val="0041388E"/>
    <w:rsid w:val="00413E9B"/>
    <w:rsid w:val="00414CE3"/>
    <w:rsid w:val="00414FEA"/>
    <w:rsid w:val="0041661C"/>
    <w:rsid w:val="00416CCB"/>
    <w:rsid w:val="00417247"/>
    <w:rsid w:val="00420C0D"/>
    <w:rsid w:val="00421B65"/>
    <w:rsid w:val="00422F79"/>
    <w:rsid w:val="004232A5"/>
    <w:rsid w:val="00423405"/>
    <w:rsid w:val="00423409"/>
    <w:rsid w:val="004236DB"/>
    <w:rsid w:val="00424798"/>
    <w:rsid w:val="00425947"/>
    <w:rsid w:val="00427FC7"/>
    <w:rsid w:val="00430828"/>
    <w:rsid w:val="00430CD4"/>
    <w:rsid w:val="004314C1"/>
    <w:rsid w:val="00431C75"/>
    <w:rsid w:val="004330FA"/>
    <w:rsid w:val="004338A6"/>
    <w:rsid w:val="00433E94"/>
    <w:rsid w:val="00435412"/>
    <w:rsid w:val="00436BA5"/>
    <w:rsid w:val="00436E53"/>
    <w:rsid w:val="00437156"/>
    <w:rsid w:val="00437641"/>
    <w:rsid w:val="00440139"/>
    <w:rsid w:val="00440CB7"/>
    <w:rsid w:val="00441E40"/>
    <w:rsid w:val="00443E33"/>
    <w:rsid w:val="0044488D"/>
    <w:rsid w:val="00444F29"/>
    <w:rsid w:val="00445692"/>
    <w:rsid w:val="00445ABC"/>
    <w:rsid w:val="004460F4"/>
    <w:rsid w:val="0045101A"/>
    <w:rsid w:val="00451070"/>
    <w:rsid w:val="0045151F"/>
    <w:rsid w:val="00454089"/>
    <w:rsid w:val="0045432B"/>
    <w:rsid w:val="004546DA"/>
    <w:rsid w:val="00454D4E"/>
    <w:rsid w:val="00455340"/>
    <w:rsid w:val="0045599E"/>
    <w:rsid w:val="00456D09"/>
    <w:rsid w:val="00456EF2"/>
    <w:rsid w:val="00457349"/>
    <w:rsid w:val="004574B6"/>
    <w:rsid w:val="00457E79"/>
    <w:rsid w:val="004621AE"/>
    <w:rsid w:val="00462559"/>
    <w:rsid w:val="00462D1E"/>
    <w:rsid w:val="00463E42"/>
    <w:rsid w:val="00464EF4"/>
    <w:rsid w:val="0046535B"/>
    <w:rsid w:val="0046551E"/>
    <w:rsid w:val="00466B5B"/>
    <w:rsid w:val="00467E2F"/>
    <w:rsid w:val="004701E4"/>
    <w:rsid w:val="00470719"/>
    <w:rsid w:val="004717AA"/>
    <w:rsid w:val="00472DB3"/>
    <w:rsid w:val="004734A4"/>
    <w:rsid w:val="00474581"/>
    <w:rsid w:val="00474874"/>
    <w:rsid w:val="00474C3C"/>
    <w:rsid w:val="00475F37"/>
    <w:rsid w:val="004760DC"/>
    <w:rsid w:val="00476A49"/>
    <w:rsid w:val="00477E18"/>
    <w:rsid w:val="004803AB"/>
    <w:rsid w:val="00480835"/>
    <w:rsid w:val="0048173C"/>
    <w:rsid w:val="00481C3E"/>
    <w:rsid w:val="00482240"/>
    <w:rsid w:val="004827B6"/>
    <w:rsid w:val="00483806"/>
    <w:rsid w:val="00484976"/>
    <w:rsid w:val="00484B47"/>
    <w:rsid w:val="00485C28"/>
    <w:rsid w:val="004875DA"/>
    <w:rsid w:val="00487C2A"/>
    <w:rsid w:val="00487F39"/>
    <w:rsid w:val="00490DD0"/>
    <w:rsid w:val="00491666"/>
    <w:rsid w:val="00494952"/>
    <w:rsid w:val="00495A26"/>
    <w:rsid w:val="00495A98"/>
    <w:rsid w:val="00496364"/>
    <w:rsid w:val="004964B5"/>
    <w:rsid w:val="00497180"/>
    <w:rsid w:val="00497779"/>
    <w:rsid w:val="004A01A0"/>
    <w:rsid w:val="004A054C"/>
    <w:rsid w:val="004A1786"/>
    <w:rsid w:val="004A22D8"/>
    <w:rsid w:val="004A31B8"/>
    <w:rsid w:val="004A4532"/>
    <w:rsid w:val="004A4BDE"/>
    <w:rsid w:val="004A5507"/>
    <w:rsid w:val="004A5983"/>
    <w:rsid w:val="004A638B"/>
    <w:rsid w:val="004A6AB2"/>
    <w:rsid w:val="004A71F4"/>
    <w:rsid w:val="004A72A5"/>
    <w:rsid w:val="004A7EB0"/>
    <w:rsid w:val="004B1296"/>
    <w:rsid w:val="004B19BC"/>
    <w:rsid w:val="004B308A"/>
    <w:rsid w:val="004B31EA"/>
    <w:rsid w:val="004B42BA"/>
    <w:rsid w:val="004B4AEE"/>
    <w:rsid w:val="004B789D"/>
    <w:rsid w:val="004B79DA"/>
    <w:rsid w:val="004C05C5"/>
    <w:rsid w:val="004C05F8"/>
    <w:rsid w:val="004C0F91"/>
    <w:rsid w:val="004C15C2"/>
    <w:rsid w:val="004C1E08"/>
    <w:rsid w:val="004C1FEB"/>
    <w:rsid w:val="004C2BAF"/>
    <w:rsid w:val="004C31D8"/>
    <w:rsid w:val="004C38D3"/>
    <w:rsid w:val="004C3922"/>
    <w:rsid w:val="004C4028"/>
    <w:rsid w:val="004C5636"/>
    <w:rsid w:val="004C573F"/>
    <w:rsid w:val="004C672E"/>
    <w:rsid w:val="004D0ABA"/>
    <w:rsid w:val="004D13E9"/>
    <w:rsid w:val="004D1493"/>
    <w:rsid w:val="004D268E"/>
    <w:rsid w:val="004D2ABE"/>
    <w:rsid w:val="004D2BE3"/>
    <w:rsid w:val="004D2D98"/>
    <w:rsid w:val="004D33A9"/>
    <w:rsid w:val="004D5DD4"/>
    <w:rsid w:val="004D7631"/>
    <w:rsid w:val="004D792C"/>
    <w:rsid w:val="004E0EC1"/>
    <w:rsid w:val="004E329D"/>
    <w:rsid w:val="004E517B"/>
    <w:rsid w:val="004E56FC"/>
    <w:rsid w:val="004E5701"/>
    <w:rsid w:val="004E5FF0"/>
    <w:rsid w:val="004E6040"/>
    <w:rsid w:val="004E656B"/>
    <w:rsid w:val="004E6822"/>
    <w:rsid w:val="004E74CA"/>
    <w:rsid w:val="004F15CE"/>
    <w:rsid w:val="004F1653"/>
    <w:rsid w:val="004F2380"/>
    <w:rsid w:val="004F24EE"/>
    <w:rsid w:val="004F3348"/>
    <w:rsid w:val="004F3439"/>
    <w:rsid w:val="004F35F7"/>
    <w:rsid w:val="004F4887"/>
    <w:rsid w:val="004F6EDA"/>
    <w:rsid w:val="004F7848"/>
    <w:rsid w:val="004F7855"/>
    <w:rsid w:val="004F798E"/>
    <w:rsid w:val="0050001E"/>
    <w:rsid w:val="005021A5"/>
    <w:rsid w:val="00504260"/>
    <w:rsid w:val="00505B8C"/>
    <w:rsid w:val="005062BE"/>
    <w:rsid w:val="005063CF"/>
    <w:rsid w:val="005063E6"/>
    <w:rsid w:val="0050682D"/>
    <w:rsid w:val="00506A07"/>
    <w:rsid w:val="00507A7F"/>
    <w:rsid w:val="0051015C"/>
    <w:rsid w:val="00510C28"/>
    <w:rsid w:val="005145D7"/>
    <w:rsid w:val="005165EB"/>
    <w:rsid w:val="005211D5"/>
    <w:rsid w:val="00522147"/>
    <w:rsid w:val="00522B31"/>
    <w:rsid w:val="005236D3"/>
    <w:rsid w:val="00523905"/>
    <w:rsid w:val="005258CB"/>
    <w:rsid w:val="00525D17"/>
    <w:rsid w:val="00526E19"/>
    <w:rsid w:val="00526EC9"/>
    <w:rsid w:val="0053057F"/>
    <w:rsid w:val="00530921"/>
    <w:rsid w:val="00530963"/>
    <w:rsid w:val="00530EC2"/>
    <w:rsid w:val="005314F2"/>
    <w:rsid w:val="00531930"/>
    <w:rsid w:val="00531C65"/>
    <w:rsid w:val="005323DD"/>
    <w:rsid w:val="0053313B"/>
    <w:rsid w:val="00534849"/>
    <w:rsid w:val="00534B6E"/>
    <w:rsid w:val="00535B93"/>
    <w:rsid w:val="00535DE2"/>
    <w:rsid w:val="00536C14"/>
    <w:rsid w:val="00537658"/>
    <w:rsid w:val="0053772B"/>
    <w:rsid w:val="00537AEE"/>
    <w:rsid w:val="00537B06"/>
    <w:rsid w:val="005429E8"/>
    <w:rsid w:val="00542F9E"/>
    <w:rsid w:val="00543245"/>
    <w:rsid w:val="00545578"/>
    <w:rsid w:val="005456D2"/>
    <w:rsid w:val="00545AAA"/>
    <w:rsid w:val="00546A0B"/>
    <w:rsid w:val="005500C5"/>
    <w:rsid w:val="005518C0"/>
    <w:rsid w:val="005537A8"/>
    <w:rsid w:val="00555498"/>
    <w:rsid w:val="0055742A"/>
    <w:rsid w:val="005606E9"/>
    <w:rsid w:val="00561D37"/>
    <w:rsid w:val="00561FAB"/>
    <w:rsid w:val="005620BF"/>
    <w:rsid w:val="00562304"/>
    <w:rsid w:val="00563886"/>
    <w:rsid w:val="0056411E"/>
    <w:rsid w:val="0056582B"/>
    <w:rsid w:val="005663F0"/>
    <w:rsid w:val="00566D2F"/>
    <w:rsid w:val="00567E05"/>
    <w:rsid w:val="00571046"/>
    <w:rsid w:val="0057139E"/>
    <w:rsid w:val="00571C7B"/>
    <w:rsid w:val="005723A5"/>
    <w:rsid w:val="00573BCC"/>
    <w:rsid w:val="0057533A"/>
    <w:rsid w:val="00575A46"/>
    <w:rsid w:val="005763D8"/>
    <w:rsid w:val="00577627"/>
    <w:rsid w:val="005801AA"/>
    <w:rsid w:val="005802CE"/>
    <w:rsid w:val="0058046E"/>
    <w:rsid w:val="00580AAA"/>
    <w:rsid w:val="00581BE0"/>
    <w:rsid w:val="00581F0F"/>
    <w:rsid w:val="0058260C"/>
    <w:rsid w:val="005830E4"/>
    <w:rsid w:val="005837FC"/>
    <w:rsid w:val="00583988"/>
    <w:rsid w:val="00583AC4"/>
    <w:rsid w:val="00585109"/>
    <w:rsid w:val="00586019"/>
    <w:rsid w:val="005871D7"/>
    <w:rsid w:val="00587C22"/>
    <w:rsid w:val="00587E2E"/>
    <w:rsid w:val="00587F78"/>
    <w:rsid w:val="00590515"/>
    <w:rsid w:val="00591EF2"/>
    <w:rsid w:val="0059241B"/>
    <w:rsid w:val="00594134"/>
    <w:rsid w:val="00594D2A"/>
    <w:rsid w:val="0059625F"/>
    <w:rsid w:val="005966BB"/>
    <w:rsid w:val="00597AAE"/>
    <w:rsid w:val="005A27D2"/>
    <w:rsid w:val="005A34B0"/>
    <w:rsid w:val="005A39AA"/>
    <w:rsid w:val="005A3E1E"/>
    <w:rsid w:val="005A40BD"/>
    <w:rsid w:val="005A5730"/>
    <w:rsid w:val="005A6326"/>
    <w:rsid w:val="005A65E4"/>
    <w:rsid w:val="005B12AF"/>
    <w:rsid w:val="005B2415"/>
    <w:rsid w:val="005B382C"/>
    <w:rsid w:val="005B3AEA"/>
    <w:rsid w:val="005B488C"/>
    <w:rsid w:val="005B496C"/>
    <w:rsid w:val="005B53E9"/>
    <w:rsid w:val="005B563E"/>
    <w:rsid w:val="005B5B51"/>
    <w:rsid w:val="005B68D7"/>
    <w:rsid w:val="005B69C6"/>
    <w:rsid w:val="005B7DD8"/>
    <w:rsid w:val="005C1A9F"/>
    <w:rsid w:val="005C1CA7"/>
    <w:rsid w:val="005C2CCE"/>
    <w:rsid w:val="005C4282"/>
    <w:rsid w:val="005C5A86"/>
    <w:rsid w:val="005D08AF"/>
    <w:rsid w:val="005D0E36"/>
    <w:rsid w:val="005D1055"/>
    <w:rsid w:val="005D1C66"/>
    <w:rsid w:val="005D416B"/>
    <w:rsid w:val="005D5680"/>
    <w:rsid w:val="005D5A3D"/>
    <w:rsid w:val="005D5BC8"/>
    <w:rsid w:val="005E09F3"/>
    <w:rsid w:val="005E1228"/>
    <w:rsid w:val="005E1B72"/>
    <w:rsid w:val="005E22B0"/>
    <w:rsid w:val="005E2E3A"/>
    <w:rsid w:val="005E32AD"/>
    <w:rsid w:val="005E4C0D"/>
    <w:rsid w:val="005E4D0B"/>
    <w:rsid w:val="005E4D5F"/>
    <w:rsid w:val="005E594F"/>
    <w:rsid w:val="005E5E9D"/>
    <w:rsid w:val="005E75EB"/>
    <w:rsid w:val="005F00EF"/>
    <w:rsid w:val="005F0A37"/>
    <w:rsid w:val="005F0C24"/>
    <w:rsid w:val="005F2430"/>
    <w:rsid w:val="005F28E7"/>
    <w:rsid w:val="005F3550"/>
    <w:rsid w:val="005F44F8"/>
    <w:rsid w:val="005F45F8"/>
    <w:rsid w:val="005F47F4"/>
    <w:rsid w:val="005F542C"/>
    <w:rsid w:val="005F566D"/>
    <w:rsid w:val="005F5C81"/>
    <w:rsid w:val="005F5C9B"/>
    <w:rsid w:val="005F613C"/>
    <w:rsid w:val="005F6D0C"/>
    <w:rsid w:val="005F737A"/>
    <w:rsid w:val="005F7561"/>
    <w:rsid w:val="005F7A51"/>
    <w:rsid w:val="00600667"/>
    <w:rsid w:val="00601DBA"/>
    <w:rsid w:val="00602194"/>
    <w:rsid w:val="00602479"/>
    <w:rsid w:val="00604241"/>
    <w:rsid w:val="00606733"/>
    <w:rsid w:val="00607078"/>
    <w:rsid w:val="006073E6"/>
    <w:rsid w:val="0060783F"/>
    <w:rsid w:val="00610F5E"/>
    <w:rsid w:val="00611923"/>
    <w:rsid w:val="00613D57"/>
    <w:rsid w:val="0061452F"/>
    <w:rsid w:val="00614F79"/>
    <w:rsid w:val="00615746"/>
    <w:rsid w:val="00616B47"/>
    <w:rsid w:val="006178BC"/>
    <w:rsid w:val="00617B3B"/>
    <w:rsid w:val="00617F23"/>
    <w:rsid w:val="00621F0C"/>
    <w:rsid w:val="00622425"/>
    <w:rsid w:val="00622AB7"/>
    <w:rsid w:val="00623343"/>
    <w:rsid w:val="0062346C"/>
    <w:rsid w:val="00623DEB"/>
    <w:rsid w:val="00626561"/>
    <w:rsid w:val="0062709B"/>
    <w:rsid w:val="006273AC"/>
    <w:rsid w:val="006278F7"/>
    <w:rsid w:val="0063037E"/>
    <w:rsid w:val="00632ABD"/>
    <w:rsid w:val="006340C3"/>
    <w:rsid w:val="00635922"/>
    <w:rsid w:val="00635E72"/>
    <w:rsid w:val="00636D7C"/>
    <w:rsid w:val="00637E10"/>
    <w:rsid w:val="006406D9"/>
    <w:rsid w:val="00640840"/>
    <w:rsid w:val="0064114E"/>
    <w:rsid w:val="00641F14"/>
    <w:rsid w:val="00644DD1"/>
    <w:rsid w:val="00645AE7"/>
    <w:rsid w:val="00645F95"/>
    <w:rsid w:val="00645FC8"/>
    <w:rsid w:val="00646778"/>
    <w:rsid w:val="00646A01"/>
    <w:rsid w:val="00646ADF"/>
    <w:rsid w:val="00647596"/>
    <w:rsid w:val="0065022E"/>
    <w:rsid w:val="00651241"/>
    <w:rsid w:val="00651779"/>
    <w:rsid w:val="00651F3D"/>
    <w:rsid w:val="00652060"/>
    <w:rsid w:val="0065245B"/>
    <w:rsid w:val="00653378"/>
    <w:rsid w:val="006546D9"/>
    <w:rsid w:val="0065478E"/>
    <w:rsid w:val="0066074A"/>
    <w:rsid w:val="006608B0"/>
    <w:rsid w:val="00661A35"/>
    <w:rsid w:val="00662A58"/>
    <w:rsid w:val="00663072"/>
    <w:rsid w:val="0066573D"/>
    <w:rsid w:val="00666DED"/>
    <w:rsid w:val="0066745E"/>
    <w:rsid w:val="00667998"/>
    <w:rsid w:val="00667AE2"/>
    <w:rsid w:val="006703F1"/>
    <w:rsid w:val="00670512"/>
    <w:rsid w:val="00670C3D"/>
    <w:rsid w:val="00670CDA"/>
    <w:rsid w:val="006717DE"/>
    <w:rsid w:val="00671D88"/>
    <w:rsid w:val="006733AD"/>
    <w:rsid w:val="00673CDB"/>
    <w:rsid w:val="0067403F"/>
    <w:rsid w:val="00674672"/>
    <w:rsid w:val="006747BA"/>
    <w:rsid w:val="00674F6B"/>
    <w:rsid w:val="0067570F"/>
    <w:rsid w:val="006760A0"/>
    <w:rsid w:val="00677023"/>
    <w:rsid w:val="006771EE"/>
    <w:rsid w:val="0067746F"/>
    <w:rsid w:val="006778FB"/>
    <w:rsid w:val="00677B80"/>
    <w:rsid w:val="006820F4"/>
    <w:rsid w:val="0068358F"/>
    <w:rsid w:val="006842E2"/>
    <w:rsid w:val="006850F1"/>
    <w:rsid w:val="00685552"/>
    <w:rsid w:val="00685EAB"/>
    <w:rsid w:val="0068643C"/>
    <w:rsid w:val="0068793D"/>
    <w:rsid w:val="00690334"/>
    <w:rsid w:val="00690740"/>
    <w:rsid w:val="00692EEC"/>
    <w:rsid w:val="00693E1E"/>
    <w:rsid w:val="00694D68"/>
    <w:rsid w:val="006950A0"/>
    <w:rsid w:val="006974B6"/>
    <w:rsid w:val="006A0CBB"/>
    <w:rsid w:val="006A234F"/>
    <w:rsid w:val="006A279C"/>
    <w:rsid w:val="006A28DD"/>
    <w:rsid w:val="006A347F"/>
    <w:rsid w:val="006A4604"/>
    <w:rsid w:val="006A53FB"/>
    <w:rsid w:val="006A55E3"/>
    <w:rsid w:val="006A5D8C"/>
    <w:rsid w:val="006A6336"/>
    <w:rsid w:val="006B2003"/>
    <w:rsid w:val="006B3438"/>
    <w:rsid w:val="006B36E6"/>
    <w:rsid w:val="006B45FF"/>
    <w:rsid w:val="006B4A0E"/>
    <w:rsid w:val="006B5291"/>
    <w:rsid w:val="006B597E"/>
    <w:rsid w:val="006B5B64"/>
    <w:rsid w:val="006B5E27"/>
    <w:rsid w:val="006B6FE0"/>
    <w:rsid w:val="006B7051"/>
    <w:rsid w:val="006B72EB"/>
    <w:rsid w:val="006B7806"/>
    <w:rsid w:val="006B7BCA"/>
    <w:rsid w:val="006B7C39"/>
    <w:rsid w:val="006B7EC7"/>
    <w:rsid w:val="006C122E"/>
    <w:rsid w:val="006C133D"/>
    <w:rsid w:val="006C4A7A"/>
    <w:rsid w:val="006C56CD"/>
    <w:rsid w:val="006C638C"/>
    <w:rsid w:val="006C659F"/>
    <w:rsid w:val="006C6B59"/>
    <w:rsid w:val="006C6F56"/>
    <w:rsid w:val="006D0FF5"/>
    <w:rsid w:val="006D26E0"/>
    <w:rsid w:val="006D2770"/>
    <w:rsid w:val="006D5ABB"/>
    <w:rsid w:val="006D6EB6"/>
    <w:rsid w:val="006D6FB6"/>
    <w:rsid w:val="006E1A91"/>
    <w:rsid w:val="006E2B3F"/>
    <w:rsid w:val="006E2B69"/>
    <w:rsid w:val="006E314B"/>
    <w:rsid w:val="006E37C5"/>
    <w:rsid w:val="006E4EB1"/>
    <w:rsid w:val="006E6659"/>
    <w:rsid w:val="006F0544"/>
    <w:rsid w:val="006F10BA"/>
    <w:rsid w:val="006F1955"/>
    <w:rsid w:val="006F2E4B"/>
    <w:rsid w:val="006F3393"/>
    <w:rsid w:val="006F3F04"/>
    <w:rsid w:val="006F41E6"/>
    <w:rsid w:val="006F433B"/>
    <w:rsid w:val="006F4837"/>
    <w:rsid w:val="006F4A57"/>
    <w:rsid w:val="006F571E"/>
    <w:rsid w:val="006F6A9E"/>
    <w:rsid w:val="00700D35"/>
    <w:rsid w:val="00700EAE"/>
    <w:rsid w:val="00701C06"/>
    <w:rsid w:val="00701D2F"/>
    <w:rsid w:val="00702141"/>
    <w:rsid w:val="007035E9"/>
    <w:rsid w:val="0070380A"/>
    <w:rsid w:val="007044C2"/>
    <w:rsid w:val="0070467A"/>
    <w:rsid w:val="0070577C"/>
    <w:rsid w:val="00705B3A"/>
    <w:rsid w:val="0070726D"/>
    <w:rsid w:val="00707D7D"/>
    <w:rsid w:val="00707EAA"/>
    <w:rsid w:val="00710D62"/>
    <w:rsid w:val="00712B27"/>
    <w:rsid w:val="00712C58"/>
    <w:rsid w:val="00712E07"/>
    <w:rsid w:val="007142C8"/>
    <w:rsid w:val="00714663"/>
    <w:rsid w:val="00714A7C"/>
    <w:rsid w:val="007151CD"/>
    <w:rsid w:val="00717133"/>
    <w:rsid w:val="0071739B"/>
    <w:rsid w:val="00717E75"/>
    <w:rsid w:val="00721EF0"/>
    <w:rsid w:val="00723BB4"/>
    <w:rsid w:val="00724371"/>
    <w:rsid w:val="00725C05"/>
    <w:rsid w:val="00727263"/>
    <w:rsid w:val="007313AC"/>
    <w:rsid w:val="0073218C"/>
    <w:rsid w:val="007323DC"/>
    <w:rsid w:val="00732A44"/>
    <w:rsid w:val="0073520E"/>
    <w:rsid w:val="00740EB2"/>
    <w:rsid w:val="00741D1F"/>
    <w:rsid w:val="00741F73"/>
    <w:rsid w:val="0074229E"/>
    <w:rsid w:val="007422E9"/>
    <w:rsid w:val="00742713"/>
    <w:rsid w:val="00742B28"/>
    <w:rsid w:val="007439CC"/>
    <w:rsid w:val="00743A3C"/>
    <w:rsid w:val="007443B9"/>
    <w:rsid w:val="00744B98"/>
    <w:rsid w:val="007462B2"/>
    <w:rsid w:val="007500A6"/>
    <w:rsid w:val="00751EBC"/>
    <w:rsid w:val="0075201E"/>
    <w:rsid w:val="007528F6"/>
    <w:rsid w:val="00753DCB"/>
    <w:rsid w:val="0075412C"/>
    <w:rsid w:val="00754383"/>
    <w:rsid w:val="0075470E"/>
    <w:rsid w:val="007567BB"/>
    <w:rsid w:val="00756F97"/>
    <w:rsid w:val="0075786C"/>
    <w:rsid w:val="00757FD5"/>
    <w:rsid w:val="00760333"/>
    <w:rsid w:val="00760AFB"/>
    <w:rsid w:val="00760CD4"/>
    <w:rsid w:val="0076182F"/>
    <w:rsid w:val="00761B66"/>
    <w:rsid w:val="00762ED0"/>
    <w:rsid w:val="00762F56"/>
    <w:rsid w:val="00763384"/>
    <w:rsid w:val="00763C2F"/>
    <w:rsid w:val="007640C1"/>
    <w:rsid w:val="00764461"/>
    <w:rsid w:val="00764D5E"/>
    <w:rsid w:val="0076792A"/>
    <w:rsid w:val="00767D58"/>
    <w:rsid w:val="007700F9"/>
    <w:rsid w:val="007714BF"/>
    <w:rsid w:val="00771C23"/>
    <w:rsid w:val="0077348E"/>
    <w:rsid w:val="00774373"/>
    <w:rsid w:val="0077570C"/>
    <w:rsid w:val="007757AB"/>
    <w:rsid w:val="00776533"/>
    <w:rsid w:val="00777A43"/>
    <w:rsid w:val="00780D85"/>
    <w:rsid w:val="007828CD"/>
    <w:rsid w:val="007831C3"/>
    <w:rsid w:val="0078320D"/>
    <w:rsid w:val="00786532"/>
    <w:rsid w:val="00786B3C"/>
    <w:rsid w:val="007920E3"/>
    <w:rsid w:val="007921FE"/>
    <w:rsid w:val="0079258C"/>
    <w:rsid w:val="00792E99"/>
    <w:rsid w:val="00795281"/>
    <w:rsid w:val="00795783"/>
    <w:rsid w:val="00795B6D"/>
    <w:rsid w:val="00796E75"/>
    <w:rsid w:val="0079718E"/>
    <w:rsid w:val="0079799A"/>
    <w:rsid w:val="007A241B"/>
    <w:rsid w:val="007A3105"/>
    <w:rsid w:val="007A3455"/>
    <w:rsid w:val="007A3A70"/>
    <w:rsid w:val="007A63A5"/>
    <w:rsid w:val="007A73DB"/>
    <w:rsid w:val="007B1603"/>
    <w:rsid w:val="007B274A"/>
    <w:rsid w:val="007B282F"/>
    <w:rsid w:val="007B4019"/>
    <w:rsid w:val="007B4608"/>
    <w:rsid w:val="007B49F4"/>
    <w:rsid w:val="007B6F12"/>
    <w:rsid w:val="007B77D2"/>
    <w:rsid w:val="007C0BD0"/>
    <w:rsid w:val="007C253C"/>
    <w:rsid w:val="007C2EB6"/>
    <w:rsid w:val="007C3A70"/>
    <w:rsid w:val="007C4C5C"/>
    <w:rsid w:val="007C75AA"/>
    <w:rsid w:val="007D177E"/>
    <w:rsid w:val="007D432C"/>
    <w:rsid w:val="007D4620"/>
    <w:rsid w:val="007D564E"/>
    <w:rsid w:val="007D585D"/>
    <w:rsid w:val="007D5E7B"/>
    <w:rsid w:val="007D64F7"/>
    <w:rsid w:val="007D7135"/>
    <w:rsid w:val="007D7508"/>
    <w:rsid w:val="007D7760"/>
    <w:rsid w:val="007E12A6"/>
    <w:rsid w:val="007E18F6"/>
    <w:rsid w:val="007E1ED7"/>
    <w:rsid w:val="007E251C"/>
    <w:rsid w:val="007E60D0"/>
    <w:rsid w:val="007E6F93"/>
    <w:rsid w:val="007E709C"/>
    <w:rsid w:val="007E7895"/>
    <w:rsid w:val="007F0953"/>
    <w:rsid w:val="007F1DE2"/>
    <w:rsid w:val="007F218F"/>
    <w:rsid w:val="007F28C9"/>
    <w:rsid w:val="007F3A97"/>
    <w:rsid w:val="007F3ACE"/>
    <w:rsid w:val="007F3FB5"/>
    <w:rsid w:val="007F571E"/>
    <w:rsid w:val="007F59B0"/>
    <w:rsid w:val="007F61DE"/>
    <w:rsid w:val="007F6709"/>
    <w:rsid w:val="007F7D53"/>
    <w:rsid w:val="008007A0"/>
    <w:rsid w:val="00801ABE"/>
    <w:rsid w:val="008033FC"/>
    <w:rsid w:val="00804489"/>
    <w:rsid w:val="00804492"/>
    <w:rsid w:val="00804CB4"/>
    <w:rsid w:val="00804D1D"/>
    <w:rsid w:val="00805D4A"/>
    <w:rsid w:val="008063FB"/>
    <w:rsid w:val="008072DA"/>
    <w:rsid w:val="00807553"/>
    <w:rsid w:val="008110DB"/>
    <w:rsid w:val="0081182F"/>
    <w:rsid w:val="0081206F"/>
    <w:rsid w:val="00812C2C"/>
    <w:rsid w:val="0081547A"/>
    <w:rsid w:val="00815CF9"/>
    <w:rsid w:val="00816244"/>
    <w:rsid w:val="00816500"/>
    <w:rsid w:val="008166D4"/>
    <w:rsid w:val="008176FC"/>
    <w:rsid w:val="00820F3C"/>
    <w:rsid w:val="0082151A"/>
    <w:rsid w:val="008221F2"/>
    <w:rsid w:val="00824855"/>
    <w:rsid w:val="008249E6"/>
    <w:rsid w:val="008256B1"/>
    <w:rsid w:val="00825D3A"/>
    <w:rsid w:val="00826076"/>
    <w:rsid w:val="00826F3F"/>
    <w:rsid w:val="008322AF"/>
    <w:rsid w:val="008323CF"/>
    <w:rsid w:val="00832552"/>
    <w:rsid w:val="00832800"/>
    <w:rsid w:val="00834F82"/>
    <w:rsid w:val="00835E5B"/>
    <w:rsid w:val="00837C30"/>
    <w:rsid w:val="00837E5D"/>
    <w:rsid w:val="0084090E"/>
    <w:rsid w:val="00840CF7"/>
    <w:rsid w:val="008432BB"/>
    <w:rsid w:val="008440F8"/>
    <w:rsid w:val="00844330"/>
    <w:rsid w:val="0084540C"/>
    <w:rsid w:val="00845A2B"/>
    <w:rsid w:val="008462D2"/>
    <w:rsid w:val="00847895"/>
    <w:rsid w:val="00847CAF"/>
    <w:rsid w:val="008501CC"/>
    <w:rsid w:val="008502CA"/>
    <w:rsid w:val="008506C2"/>
    <w:rsid w:val="008510BF"/>
    <w:rsid w:val="00851E6E"/>
    <w:rsid w:val="008520B9"/>
    <w:rsid w:val="008524E0"/>
    <w:rsid w:val="008530D3"/>
    <w:rsid w:val="00853194"/>
    <w:rsid w:val="00853571"/>
    <w:rsid w:val="00853DDB"/>
    <w:rsid w:val="0085522F"/>
    <w:rsid w:val="00855795"/>
    <w:rsid w:val="00856AB0"/>
    <w:rsid w:val="00856BE5"/>
    <w:rsid w:val="008570BE"/>
    <w:rsid w:val="00857B11"/>
    <w:rsid w:val="008616B6"/>
    <w:rsid w:val="008627B3"/>
    <w:rsid w:val="00862935"/>
    <w:rsid w:val="00863D5E"/>
    <w:rsid w:val="00864171"/>
    <w:rsid w:val="008648EC"/>
    <w:rsid w:val="00864B07"/>
    <w:rsid w:val="00864FE6"/>
    <w:rsid w:val="00865156"/>
    <w:rsid w:val="00865E44"/>
    <w:rsid w:val="008668EA"/>
    <w:rsid w:val="00866B94"/>
    <w:rsid w:val="008676AE"/>
    <w:rsid w:val="0087008D"/>
    <w:rsid w:val="00870395"/>
    <w:rsid w:val="008703CF"/>
    <w:rsid w:val="0087055D"/>
    <w:rsid w:val="008714B9"/>
    <w:rsid w:val="00871EBF"/>
    <w:rsid w:val="0087275D"/>
    <w:rsid w:val="00872EAA"/>
    <w:rsid w:val="0087339C"/>
    <w:rsid w:val="008740F6"/>
    <w:rsid w:val="00877117"/>
    <w:rsid w:val="00880009"/>
    <w:rsid w:val="0088038B"/>
    <w:rsid w:val="00880664"/>
    <w:rsid w:val="00881E97"/>
    <w:rsid w:val="008827C7"/>
    <w:rsid w:val="00882876"/>
    <w:rsid w:val="0088441D"/>
    <w:rsid w:val="008844F1"/>
    <w:rsid w:val="00885037"/>
    <w:rsid w:val="00886638"/>
    <w:rsid w:val="0088753F"/>
    <w:rsid w:val="0088754F"/>
    <w:rsid w:val="0088773B"/>
    <w:rsid w:val="008878AB"/>
    <w:rsid w:val="00890BD0"/>
    <w:rsid w:val="008929C3"/>
    <w:rsid w:val="00893397"/>
    <w:rsid w:val="008947B0"/>
    <w:rsid w:val="00895124"/>
    <w:rsid w:val="00895BEB"/>
    <w:rsid w:val="0089605E"/>
    <w:rsid w:val="00896419"/>
    <w:rsid w:val="008966AA"/>
    <w:rsid w:val="00896F95"/>
    <w:rsid w:val="008A0E3E"/>
    <w:rsid w:val="008A188C"/>
    <w:rsid w:val="008A2C92"/>
    <w:rsid w:val="008A2D6B"/>
    <w:rsid w:val="008A3D36"/>
    <w:rsid w:val="008A49B8"/>
    <w:rsid w:val="008A4DFB"/>
    <w:rsid w:val="008A5820"/>
    <w:rsid w:val="008A67F7"/>
    <w:rsid w:val="008A69B0"/>
    <w:rsid w:val="008B0A76"/>
    <w:rsid w:val="008B0E56"/>
    <w:rsid w:val="008B1B67"/>
    <w:rsid w:val="008B3714"/>
    <w:rsid w:val="008B3C34"/>
    <w:rsid w:val="008B3DBE"/>
    <w:rsid w:val="008B43C8"/>
    <w:rsid w:val="008B548F"/>
    <w:rsid w:val="008B562E"/>
    <w:rsid w:val="008B6034"/>
    <w:rsid w:val="008B70C1"/>
    <w:rsid w:val="008C005F"/>
    <w:rsid w:val="008C0436"/>
    <w:rsid w:val="008C06F2"/>
    <w:rsid w:val="008C0D83"/>
    <w:rsid w:val="008C0F9A"/>
    <w:rsid w:val="008C3823"/>
    <w:rsid w:val="008C436B"/>
    <w:rsid w:val="008C4708"/>
    <w:rsid w:val="008D0D27"/>
    <w:rsid w:val="008D0F4E"/>
    <w:rsid w:val="008D1599"/>
    <w:rsid w:val="008D174D"/>
    <w:rsid w:val="008D19FE"/>
    <w:rsid w:val="008D29B1"/>
    <w:rsid w:val="008D34E4"/>
    <w:rsid w:val="008D4FA9"/>
    <w:rsid w:val="008D6608"/>
    <w:rsid w:val="008D70BF"/>
    <w:rsid w:val="008E001B"/>
    <w:rsid w:val="008E099F"/>
    <w:rsid w:val="008E14FC"/>
    <w:rsid w:val="008E27B5"/>
    <w:rsid w:val="008E2E44"/>
    <w:rsid w:val="008E3537"/>
    <w:rsid w:val="008E409D"/>
    <w:rsid w:val="008E4C12"/>
    <w:rsid w:val="008E5684"/>
    <w:rsid w:val="008E6C92"/>
    <w:rsid w:val="008E6F8D"/>
    <w:rsid w:val="008F02A7"/>
    <w:rsid w:val="008F0A22"/>
    <w:rsid w:val="008F0BF8"/>
    <w:rsid w:val="008F1A91"/>
    <w:rsid w:val="008F4641"/>
    <w:rsid w:val="008F6399"/>
    <w:rsid w:val="008F79FE"/>
    <w:rsid w:val="008F7DDE"/>
    <w:rsid w:val="00900B60"/>
    <w:rsid w:val="009019E2"/>
    <w:rsid w:val="00902814"/>
    <w:rsid w:val="0090299C"/>
    <w:rsid w:val="00902C12"/>
    <w:rsid w:val="00903BF3"/>
    <w:rsid w:val="009044EB"/>
    <w:rsid w:val="0090471B"/>
    <w:rsid w:val="00904A5D"/>
    <w:rsid w:val="009052D1"/>
    <w:rsid w:val="009079D9"/>
    <w:rsid w:val="00907C5B"/>
    <w:rsid w:val="00911389"/>
    <w:rsid w:val="009113B6"/>
    <w:rsid w:val="009120B5"/>
    <w:rsid w:val="00913129"/>
    <w:rsid w:val="009142F4"/>
    <w:rsid w:val="00914A48"/>
    <w:rsid w:val="00914E47"/>
    <w:rsid w:val="00915234"/>
    <w:rsid w:val="009152B5"/>
    <w:rsid w:val="00915A18"/>
    <w:rsid w:val="00916716"/>
    <w:rsid w:val="00917B90"/>
    <w:rsid w:val="00920426"/>
    <w:rsid w:val="0092094C"/>
    <w:rsid w:val="009211BE"/>
    <w:rsid w:val="0092155E"/>
    <w:rsid w:val="00922244"/>
    <w:rsid w:val="00922266"/>
    <w:rsid w:val="009225F7"/>
    <w:rsid w:val="00922707"/>
    <w:rsid w:val="00922A4F"/>
    <w:rsid w:val="00924A30"/>
    <w:rsid w:val="009259A9"/>
    <w:rsid w:val="00925D34"/>
    <w:rsid w:val="00927DF6"/>
    <w:rsid w:val="00930333"/>
    <w:rsid w:val="00930B9A"/>
    <w:rsid w:val="00930CE4"/>
    <w:rsid w:val="00930DD1"/>
    <w:rsid w:val="00934842"/>
    <w:rsid w:val="00934C67"/>
    <w:rsid w:val="009354BF"/>
    <w:rsid w:val="00935802"/>
    <w:rsid w:val="00935A6C"/>
    <w:rsid w:val="009371D3"/>
    <w:rsid w:val="00937591"/>
    <w:rsid w:val="00937C15"/>
    <w:rsid w:val="00940425"/>
    <w:rsid w:val="00941AA0"/>
    <w:rsid w:val="00942071"/>
    <w:rsid w:val="00942CA7"/>
    <w:rsid w:val="00942D97"/>
    <w:rsid w:val="00947355"/>
    <w:rsid w:val="00947ED7"/>
    <w:rsid w:val="00947FAF"/>
    <w:rsid w:val="00952386"/>
    <w:rsid w:val="009550CB"/>
    <w:rsid w:val="0095547C"/>
    <w:rsid w:val="00955797"/>
    <w:rsid w:val="00956F18"/>
    <w:rsid w:val="00957E6C"/>
    <w:rsid w:val="0096014F"/>
    <w:rsid w:val="00960E51"/>
    <w:rsid w:val="009629CD"/>
    <w:rsid w:val="00962A41"/>
    <w:rsid w:val="00963F5D"/>
    <w:rsid w:val="00966109"/>
    <w:rsid w:val="009665FE"/>
    <w:rsid w:val="00967921"/>
    <w:rsid w:val="00971D7B"/>
    <w:rsid w:val="00971FEA"/>
    <w:rsid w:val="00972F05"/>
    <w:rsid w:val="00972FFD"/>
    <w:rsid w:val="0097471C"/>
    <w:rsid w:val="00975CBC"/>
    <w:rsid w:val="00975DC2"/>
    <w:rsid w:val="0097622A"/>
    <w:rsid w:val="00981D33"/>
    <w:rsid w:val="00982AF5"/>
    <w:rsid w:val="009830B2"/>
    <w:rsid w:val="009840FE"/>
    <w:rsid w:val="00986AB4"/>
    <w:rsid w:val="00986BD5"/>
    <w:rsid w:val="00986E98"/>
    <w:rsid w:val="00986EB9"/>
    <w:rsid w:val="00987802"/>
    <w:rsid w:val="00992330"/>
    <w:rsid w:val="00994520"/>
    <w:rsid w:val="00995F91"/>
    <w:rsid w:val="009A1540"/>
    <w:rsid w:val="009A1D57"/>
    <w:rsid w:val="009A2375"/>
    <w:rsid w:val="009A240D"/>
    <w:rsid w:val="009A34A5"/>
    <w:rsid w:val="009A36DD"/>
    <w:rsid w:val="009A382B"/>
    <w:rsid w:val="009A4FAD"/>
    <w:rsid w:val="009A5111"/>
    <w:rsid w:val="009A5DB7"/>
    <w:rsid w:val="009A5FD2"/>
    <w:rsid w:val="009A718E"/>
    <w:rsid w:val="009A7436"/>
    <w:rsid w:val="009A7ABB"/>
    <w:rsid w:val="009B0410"/>
    <w:rsid w:val="009B0E0E"/>
    <w:rsid w:val="009B5405"/>
    <w:rsid w:val="009B7770"/>
    <w:rsid w:val="009B7A7B"/>
    <w:rsid w:val="009B7CC5"/>
    <w:rsid w:val="009C02BD"/>
    <w:rsid w:val="009C0CE9"/>
    <w:rsid w:val="009C13FB"/>
    <w:rsid w:val="009C2655"/>
    <w:rsid w:val="009C2F1A"/>
    <w:rsid w:val="009C3439"/>
    <w:rsid w:val="009C3F9D"/>
    <w:rsid w:val="009C4340"/>
    <w:rsid w:val="009C498A"/>
    <w:rsid w:val="009C7FC2"/>
    <w:rsid w:val="009D04BF"/>
    <w:rsid w:val="009D1759"/>
    <w:rsid w:val="009D199E"/>
    <w:rsid w:val="009D24BC"/>
    <w:rsid w:val="009D5440"/>
    <w:rsid w:val="009D5949"/>
    <w:rsid w:val="009D5B7E"/>
    <w:rsid w:val="009D5C6D"/>
    <w:rsid w:val="009D5E1F"/>
    <w:rsid w:val="009D7A12"/>
    <w:rsid w:val="009E1E39"/>
    <w:rsid w:val="009E2117"/>
    <w:rsid w:val="009E2127"/>
    <w:rsid w:val="009E2681"/>
    <w:rsid w:val="009E34C2"/>
    <w:rsid w:val="009E3E3F"/>
    <w:rsid w:val="009E4401"/>
    <w:rsid w:val="009E49B7"/>
    <w:rsid w:val="009E5733"/>
    <w:rsid w:val="009E57EE"/>
    <w:rsid w:val="009E582F"/>
    <w:rsid w:val="009E711C"/>
    <w:rsid w:val="009E74EF"/>
    <w:rsid w:val="009E7800"/>
    <w:rsid w:val="009F038F"/>
    <w:rsid w:val="009F0F01"/>
    <w:rsid w:val="009F186B"/>
    <w:rsid w:val="009F19EE"/>
    <w:rsid w:val="009F4EA4"/>
    <w:rsid w:val="009F500E"/>
    <w:rsid w:val="009F5028"/>
    <w:rsid w:val="009F5C9C"/>
    <w:rsid w:val="009F65ED"/>
    <w:rsid w:val="00A01F7D"/>
    <w:rsid w:val="00A0205A"/>
    <w:rsid w:val="00A03384"/>
    <w:rsid w:val="00A04462"/>
    <w:rsid w:val="00A0532A"/>
    <w:rsid w:val="00A05E71"/>
    <w:rsid w:val="00A07C64"/>
    <w:rsid w:val="00A10032"/>
    <w:rsid w:val="00A11FC0"/>
    <w:rsid w:val="00A127CC"/>
    <w:rsid w:val="00A12A85"/>
    <w:rsid w:val="00A132C5"/>
    <w:rsid w:val="00A15027"/>
    <w:rsid w:val="00A15EBA"/>
    <w:rsid w:val="00A16567"/>
    <w:rsid w:val="00A17C5B"/>
    <w:rsid w:val="00A17EAE"/>
    <w:rsid w:val="00A20051"/>
    <w:rsid w:val="00A228A9"/>
    <w:rsid w:val="00A25560"/>
    <w:rsid w:val="00A26308"/>
    <w:rsid w:val="00A26E19"/>
    <w:rsid w:val="00A2784C"/>
    <w:rsid w:val="00A3078E"/>
    <w:rsid w:val="00A311C0"/>
    <w:rsid w:val="00A31365"/>
    <w:rsid w:val="00A32A20"/>
    <w:rsid w:val="00A32B49"/>
    <w:rsid w:val="00A32DFC"/>
    <w:rsid w:val="00A337B0"/>
    <w:rsid w:val="00A34E46"/>
    <w:rsid w:val="00A3548E"/>
    <w:rsid w:val="00A35580"/>
    <w:rsid w:val="00A3674E"/>
    <w:rsid w:val="00A373BF"/>
    <w:rsid w:val="00A378A6"/>
    <w:rsid w:val="00A3792B"/>
    <w:rsid w:val="00A40A9B"/>
    <w:rsid w:val="00A412B9"/>
    <w:rsid w:val="00A412FF"/>
    <w:rsid w:val="00A41F57"/>
    <w:rsid w:val="00A42727"/>
    <w:rsid w:val="00A4317C"/>
    <w:rsid w:val="00A43C43"/>
    <w:rsid w:val="00A44F72"/>
    <w:rsid w:val="00A44FB6"/>
    <w:rsid w:val="00A476C6"/>
    <w:rsid w:val="00A478EF"/>
    <w:rsid w:val="00A505B4"/>
    <w:rsid w:val="00A519FD"/>
    <w:rsid w:val="00A5405F"/>
    <w:rsid w:val="00A54351"/>
    <w:rsid w:val="00A54B68"/>
    <w:rsid w:val="00A54BA3"/>
    <w:rsid w:val="00A54E11"/>
    <w:rsid w:val="00A56DB2"/>
    <w:rsid w:val="00A603F6"/>
    <w:rsid w:val="00A60E58"/>
    <w:rsid w:val="00A61460"/>
    <w:rsid w:val="00A61CFC"/>
    <w:rsid w:val="00A6266E"/>
    <w:rsid w:val="00A62745"/>
    <w:rsid w:val="00A6288D"/>
    <w:rsid w:val="00A62DB2"/>
    <w:rsid w:val="00A6561E"/>
    <w:rsid w:val="00A6566E"/>
    <w:rsid w:val="00A65A3A"/>
    <w:rsid w:val="00A65BE4"/>
    <w:rsid w:val="00A660D6"/>
    <w:rsid w:val="00A66B7E"/>
    <w:rsid w:val="00A66E5E"/>
    <w:rsid w:val="00A67B43"/>
    <w:rsid w:val="00A67F98"/>
    <w:rsid w:val="00A7019B"/>
    <w:rsid w:val="00A70444"/>
    <w:rsid w:val="00A71BE4"/>
    <w:rsid w:val="00A721AE"/>
    <w:rsid w:val="00A72F13"/>
    <w:rsid w:val="00A7324F"/>
    <w:rsid w:val="00A73B7A"/>
    <w:rsid w:val="00A73BAE"/>
    <w:rsid w:val="00A748C5"/>
    <w:rsid w:val="00A74B93"/>
    <w:rsid w:val="00A754E9"/>
    <w:rsid w:val="00A776DB"/>
    <w:rsid w:val="00A8259E"/>
    <w:rsid w:val="00A828CE"/>
    <w:rsid w:val="00A83DC8"/>
    <w:rsid w:val="00A86DA7"/>
    <w:rsid w:val="00A90E0E"/>
    <w:rsid w:val="00A91A5F"/>
    <w:rsid w:val="00A927D8"/>
    <w:rsid w:val="00A94039"/>
    <w:rsid w:val="00A95CD7"/>
    <w:rsid w:val="00A965E1"/>
    <w:rsid w:val="00AA00FA"/>
    <w:rsid w:val="00AA036F"/>
    <w:rsid w:val="00AA0BCB"/>
    <w:rsid w:val="00AA22C0"/>
    <w:rsid w:val="00AA3446"/>
    <w:rsid w:val="00AA35BE"/>
    <w:rsid w:val="00AA360E"/>
    <w:rsid w:val="00AA3C1E"/>
    <w:rsid w:val="00AA438F"/>
    <w:rsid w:val="00AA58B6"/>
    <w:rsid w:val="00AA638C"/>
    <w:rsid w:val="00AA68B2"/>
    <w:rsid w:val="00AA7BD3"/>
    <w:rsid w:val="00AB0881"/>
    <w:rsid w:val="00AB0982"/>
    <w:rsid w:val="00AB12B1"/>
    <w:rsid w:val="00AB244F"/>
    <w:rsid w:val="00AB3C1F"/>
    <w:rsid w:val="00AB4427"/>
    <w:rsid w:val="00AB45F2"/>
    <w:rsid w:val="00AB4F66"/>
    <w:rsid w:val="00AB5FDE"/>
    <w:rsid w:val="00AB6768"/>
    <w:rsid w:val="00AC076F"/>
    <w:rsid w:val="00AC0E54"/>
    <w:rsid w:val="00AC139B"/>
    <w:rsid w:val="00AC2204"/>
    <w:rsid w:val="00AC2344"/>
    <w:rsid w:val="00AC31DB"/>
    <w:rsid w:val="00AC3405"/>
    <w:rsid w:val="00AC436A"/>
    <w:rsid w:val="00AC545D"/>
    <w:rsid w:val="00AC74E8"/>
    <w:rsid w:val="00AD1099"/>
    <w:rsid w:val="00AD12FA"/>
    <w:rsid w:val="00AD17B2"/>
    <w:rsid w:val="00AD322D"/>
    <w:rsid w:val="00AD582C"/>
    <w:rsid w:val="00AD59CE"/>
    <w:rsid w:val="00AD6B5B"/>
    <w:rsid w:val="00AD74A5"/>
    <w:rsid w:val="00AE138F"/>
    <w:rsid w:val="00AE2235"/>
    <w:rsid w:val="00AE28C0"/>
    <w:rsid w:val="00AE2B2A"/>
    <w:rsid w:val="00AE2B57"/>
    <w:rsid w:val="00AE338E"/>
    <w:rsid w:val="00AE3453"/>
    <w:rsid w:val="00AE4372"/>
    <w:rsid w:val="00AE497D"/>
    <w:rsid w:val="00AE59A2"/>
    <w:rsid w:val="00AE6D24"/>
    <w:rsid w:val="00AF0131"/>
    <w:rsid w:val="00AF1B71"/>
    <w:rsid w:val="00AF1DE3"/>
    <w:rsid w:val="00AF20FB"/>
    <w:rsid w:val="00AF28FF"/>
    <w:rsid w:val="00AF4069"/>
    <w:rsid w:val="00AF4A3C"/>
    <w:rsid w:val="00AF4B8E"/>
    <w:rsid w:val="00AF684F"/>
    <w:rsid w:val="00B002D3"/>
    <w:rsid w:val="00B005A9"/>
    <w:rsid w:val="00B00F7F"/>
    <w:rsid w:val="00B03A99"/>
    <w:rsid w:val="00B03E9F"/>
    <w:rsid w:val="00B04C98"/>
    <w:rsid w:val="00B04DAE"/>
    <w:rsid w:val="00B054FF"/>
    <w:rsid w:val="00B05CB2"/>
    <w:rsid w:val="00B06D07"/>
    <w:rsid w:val="00B11348"/>
    <w:rsid w:val="00B11F73"/>
    <w:rsid w:val="00B1210D"/>
    <w:rsid w:val="00B122FB"/>
    <w:rsid w:val="00B13805"/>
    <w:rsid w:val="00B13828"/>
    <w:rsid w:val="00B1417A"/>
    <w:rsid w:val="00B14E8B"/>
    <w:rsid w:val="00B16711"/>
    <w:rsid w:val="00B202A7"/>
    <w:rsid w:val="00B21129"/>
    <w:rsid w:val="00B2127B"/>
    <w:rsid w:val="00B212AC"/>
    <w:rsid w:val="00B21C73"/>
    <w:rsid w:val="00B21F5E"/>
    <w:rsid w:val="00B223C3"/>
    <w:rsid w:val="00B251D1"/>
    <w:rsid w:val="00B25388"/>
    <w:rsid w:val="00B25E11"/>
    <w:rsid w:val="00B26445"/>
    <w:rsid w:val="00B26C27"/>
    <w:rsid w:val="00B26E61"/>
    <w:rsid w:val="00B26E9A"/>
    <w:rsid w:val="00B27C3A"/>
    <w:rsid w:val="00B308B4"/>
    <w:rsid w:val="00B327DC"/>
    <w:rsid w:val="00B33270"/>
    <w:rsid w:val="00B33DF6"/>
    <w:rsid w:val="00B3416E"/>
    <w:rsid w:val="00B378A3"/>
    <w:rsid w:val="00B37C53"/>
    <w:rsid w:val="00B414D3"/>
    <w:rsid w:val="00B42A09"/>
    <w:rsid w:val="00B42BDC"/>
    <w:rsid w:val="00B434FE"/>
    <w:rsid w:val="00B4368F"/>
    <w:rsid w:val="00B43DBA"/>
    <w:rsid w:val="00B442B6"/>
    <w:rsid w:val="00B44482"/>
    <w:rsid w:val="00B446D9"/>
    <w:rsid w:val="00B44918"/>
    <w:rsid w:val="00B45621"/>
    <w:rsid w:val="00B46BB8"/>
    <w:rsid w:val="00B47AEE"/>
    <w:rsid w:val="00B5014F"/>
    <w:rsid w:val="00B504D2"/>
    <w:rsid w:val="00B508CA"/>
    <w:rsid w:val="00B50BE9"/>
    <w:rsid w:val="00B52D1C"/>
    <w:rsid w:val="00B54D1B"/>
    <w:rsid w:val="00B555AD"/>
    <w:rsid w:val="00B55642"/>
    <w:rsid w:val="00B55BC9"/>
    <w:rsid w:val="00B56889"/>
    <w:rsid w:val="00B56DDD"/>
    <w:rsid w:val="00B57302"/>
    <w:rsid w:val="00B62508"/>
    <w:rsid w:val="00B63078"/>
    <w:rsid w:val="00B63AA0"/>
    <w:rsid w:val="00B65AD8"/>
    <w:rsid w:val="00B6630E"/>
    <w:rsid w:val="00B66BCC"/>
    <w:rsid w:val="00B66CFA"/>
    <w:rsid w:val="00B673CE"/>
    <w:rsid w:val="00B67438"/>
    <w:rsid w:val="00B679E2"/>
    <w:rsid w:val="00B7157C"/>
    <w:rsid w:val="00B71D67"/>
    <w:rsid w:val="00B72B26"/>
    <w:rsid w:val="00B72C7B"/>
    <w:rsid w:val="00B73589"/>
    <w:rsid w:val="00B73D94"/>
    <w:rsid w:val="00B77F93"/>
    <w:rsid w:val="00B81424"/>
    <w:rsid w:val="00B81483"/>
    <w:rsid w:val="00B818CD"/>
    <w:rsid w:val="00B82BEF"/>
    <w:rsid w:val="00B82DAA"/>
    <w:rsid w:val="00B85618"/>
    <w:rsid w:val="00B85717"/>
    <w:rsid w:val="00B866BA"/>
    <w:rsid w:val="00B90715"/>
    <w:rsid w:val="00B90808"/>
    <w:rsid w:val="00B91642"/>
    <w:rsid w:val="00B925F8"/>
    <w:rsid w:val="00B9262A"/>
    <w:rsid w:val="00B946DA"/>
    <w:rsid w:val="00B95BF5"/>
    <w:rsid w:val="00B95D6E"/>
    <w:rsid w:val="00B96D95"/>
    <w:rsid w:val="00B9745C"/>
    <w:rsid w:val="00BA021D"/>
    <w:rsid w:val="00BA02EE"/>
    <w:rsid w:val="00BA03F8"/>
    <w:rsid w:val="00BA2E97"/>
    <w:rsid w:val="00BA304C"/>
    <w:rsid w:val="00BA3377"/>
    <w:rsid w:val="00BA56EE"/>
    <w:rsid w:val="00BA62C0"/>
    <w:rsid w:val="00BA779A"/>
    <w:rsid w:val="00BA7F5A"/>
    <w:rsid w:val="00BB1A26"/>
    <w:rsid w:val="00BB22F4"/>
    <w:rsid w:val="00BB2402"/>
    <w:rsid w:val="00BB27E4"/>
    <w:rsid w:val="00BB2803"/>
    <w:rsid w:val="00BC0FFC"/>
    <w:rsid w:val="00BC2306"/>
    <w:rsid w:val="00BC3348"/>
    <w:rsid w:val="00BC38EF"/>
    <w:rsid w:val="00BC67F8"/>
    <w:rsid w:val="00BC6A8D"/>
    <w:rsid w:val="00BD0464"/>
    <w:rsid w:val="00BD062E"/>
    <w:rsid w:val="00BD1A46"/>
    <w:rsid w:val="00BD2845"/>
    <w:rsid w:val="00BD2981"/>
    <w:rsid w:val="00BD3859"/>
    <w:rsid w:val="00BD475D"/>
    <w:rsid w:val="00BD66B3"/>
    <w:rsid w:val="00BD6C54"/>
    <w:rsid w:val="00BD6C9C"/>
    <w:rsid w:val="00BD78D2"/>
    <w:rsid w:val="00BD7A6D"/>
    <w:rsid w:val="00BE13A4"/>
    <w:rsid w:val="00BE2BB3"/>
    <w:rsid w:val="00BE341B"/>
    <w:rsid w:val="00BE38F7"/>
    <w:rsid w:val="00BE44EF"/>
    <w:rsid w:val="00BE4B23"/>
    <w:rsid w:val="00BE4FA7"/>
    <w:rsid w:val="00BE6DD2"/>
    <w:rsid w:val="00BE7ADB"/>
    <w:rsid w:val="00BF18EE"/>
    <w:rsid w:val="00BF1DFE"/>
    <w:rsid w:val="00BF58D1"/>
    <w:rsid w:val="00BF62B1"/>
    <w:rsid w:val="00BF6575"/>
    <w:rsid w:val="00C00234"/>
    <w:rsid w:val="00C00DD9"/>
    <w:rsid w:val="00C01022"/>
    <w:rsid w:val="00C01671"/>
    <w:rsid w:val="00C023DA"/>
    <w:rsid w:val="00C02B7D"/>
    <w:rsid w:val="00C03597"/>
    <w:rsid w:val="00C03CA7"/>
    <w:rsid w:val="00C05103"/>
    <w:rsid w:val="00C0558A"/>
    <w:rsid w:val="00C056E5"/>
    <w:rsid w:val="00C0586C"/>
    <w:rsid w:val="00C05EAD"/>
    <w:rsid w:val="00C06245"/>
    <w:rsid w:val="00C06DF2"/>
    <w:rsid w:val="00C11793"/>
    <w:rsid w:val="00C11FD3"/>
    <w:rsid w:val="00C12ABA"/>
    <w:rsid w:val="00C12B99"/>
    <w:rsid w:val="00C12DFC"/>
    <w:rsid w:val="00C13B31"/>
    <w:rsid w:val="00C1475B"/>
    <w:rsid w:val="00C15D33"/>
    <w:rsid w:val="00C1666C"/>
    <w:rsid w:val="00C1667D"/>
    <w:rsid w:val="00C16BD9"/>
    <w:rsid w:val="00C172A6"/>
    <w:rsid w:val="00C201F0"/>
    <w:rsid w:val="00C20EC7"/>
    <w:rsid w:val="00C2108D"/>
    <w:rsid w:val="00C2259A"/>
    <w:rsid w:val="00C228AB"/>
    <w:rsid w:val="00C229DD"/>
    <w:rsid w:val="00C22D49"/>
    <w:rsid w:val="00C22F35"/>
    <w:rsid w:val="00C236DD"/>
    <w:rsid w:val="00C25E0A"/>
    <w:rsid w:val="00C2676B"/>
    <w:rsid w:val="00C26771"/>
    <w:rsid w:val="00C27A36"/>
    <w:rsid w:val="00C27BC9"/>
    <w:rsid w:val="00C30BB7"/>
    <w:rsid w:val="00C32A26"/>
    <w:rsid w:val="00C32B2A"/>
    <w:rsid w:val="00C32D0A"/>
    <w:rsid w:val="00C331FB"/>
    <w:rsid w:val="00C34527"/>
    <w:rsid w:val="00C35CEC"/>
    <w:rsid w:val="00C40712"/>
    <w:rsid w:val="00C42CFA"/>
    <w:rsid w:val="00C43AC3"/>
    <w:rsid w:val="00C43D1A"/>
    <w:rsid w:val="00C45C04"/>
    <w:rsid w:val="00C47FC2"/>
    <w:rsid w:val="00C50F4E"/>
    <w:rsid w:val="00C51F02"/>
    <w:rsid w:val="00C52FAA"/>
    <w:rsid w:val="00C53FFE"/>
    <w:rsid w:val="00C54A53"/>
    <w:rsid w:val="00C54A5A"/>
    <w:rsid w:val="00C5577B"/>
    <w:rsid w:val="00C56826"/>
    <w:rsid w:val="00C56C4D"/>
    <w:rsid w:val="00C61618"/>
    <w:rsid w:val="00C61B7E"/>
    <w:rsid w:val="00C62C9C"/>
    <w:rsid w:val="00C649FC"/>
    <w:rsid w:val="00C6518B"/>
    <w:rsid w:val="00C66494"/>
    <w:rsid w:val="00C66B4B"/>
    <w:rsid w:val="00C670B7"/>
    <w:rsid w:val="00C67FC4"/>
    <w:rsid w:val="00C72194"/>
    <w:rsid w:val="00C7271B"/>
    <w:rsid w:val="00C72B45"/>
    <w:rsid w:val="00C72BF4"/>
    <w:rsid w:val="00C72D04"/>
    <w:rsid w:val="00C72F0D"/>
    <w:rsid w:val="00C734DC"/>
    <w:rsid w:val="00C73C7A"/>
    <w:rsid w:val="00C75692"/>
    <w:rsid w:val="00C7573D"/>
    <w:rsid w:val="00C76B6D"/>
    <w:rsid w:val="00C77412"/>
    <w:rsid w:val="00C80E72"/>
    <w:rsid w:val="00C81CA2"/>
    <w:rsid w:val="00C81EA7"/>
    <w:rsid w:val="00C81EC9"/>
    <w:rsid w:val="00C8234C"/>
    <w:rsid w:val="00C82C31"/>
    <w:rsid w:val="00C835C6"/>
    <w:rsid w:val="00C837FC"/>
    <w:rsid w:val="00C84719"/>
    <w:rsid w:val="00C850CE"/>
    <w:rsid w:val="00C8531E"/>
    <w:rsid w:val="00C85828"/>
    <w:rsid w:val="00C85A71"/>
    <w:rsid w:val="00C86443"/>
    <w:rsid w:val="00C86FDE"/>
    <w:rsid w:val="00C8749D"/>
    <w:rsid w:val="00C87EDD"/>
    <w:rsid w:val="00C9026E"/>
    <w:rsid w:val="00C94023"/>
    <w:rsid w:val="00C947EF"/>
    <w:rsid w:val="00C94C0C"/>
    <w:rsid w:val="00C95772"/>
    <w:rsid w:val="00CA052A"/>
    <w:rsid w:val="00CA223D"/>
    <w:rsid w:val="00CA2BE9"/>
    <w:rsid w:val="00CA35D9"/>
    <w:rsid w:val="00CA41AE"/>
    <w:rsid w:val="00CA472F"/>
    <w:rsid w:val="00CA503D"/>
    <w:rsid w:val="00CA5044"/>
    <w:rsid w:val="00CA54F0"/>
    <w:rsid w:val="00CA5D60"/>
    <w:rsid w:val="00CA71BE"/>
    <w:rsid w:val="00CA7212"/>
    <w:rsid w:val="00CA724A"/>
    <w:rsid w:val="00CB178D"/>
    <w:rsid w:val="00CB1971"/>
    <w:rsid w:val="00CB1B2E"/>
    <w:rsid w:val="00CB1BA2"/>
    <w:rsid w:val="00CB208E"/>
    <w:rsid w:val="00CB3A62"/>
    <w:rsid w:val="00CB56AD"/>
    <w:rsid w:val="00CB5762"/>
    <w:rsid w:val="00CC03C1"/>
    <w:rsid w:val="00CC0570"/>
    <w:rsid w:val="00CC0CCB"/>
    <w:rsid w:val="00CC1046"/>
    <w:rsid w:val="00CC3639"/>
    <w:rsid w:val="00CC4950"/>
    <w:rsid w:val="00CC4C9E"/>
    <w:rsid w:val="00CC59F8"/>
    <w:rsid w:val="00CC5BA7"/>
    <w:rsid w:val="00CC5CBE"/>
    <w:rsid w:val="00CC5DD7"/>
    <w:rsid w:val="00CC5EC5"/>
    <w:rsid w:val="00CC636F"/>
    <w:rsid w:val="00CC73A8"/>
    <w:rsid w:val="00CD05D1"/>
    <w:rsid w:val="00CD1827"/>
    <w:rsid w:val="00CD20B5"/>
    <w:rsid w:val="00CD2B7A"/>
    <w:rsid w:val="00CD2E62"/>
    <w:rsid w:val="00CD5A81"/>
    <w:rsid w:val="00CD5EF3"/>
    <w:rsid w:val="00CD68B5"/>
    <w:rsid w:val="00CD6E8C"/>
    <w:rsid w:val="00CE0957"/>
    <w:rsid w:val="00CE2584"/>
    <w:rsid w:val="00CE2771"/>
    <w:rsid w:val="00CE2D0A"/>
    <w:rsid w:val="00CE3364"/>
    <w:rsid w:val="00CE3724"/>
    <w:rsid w:val="00CE39E4"/>
    <w:rsid w:val="00CE4A50"/>
    <w:rsid w:val="00CE4BBD"/>
    <w:rsid w:val="00CE6098"/>
    <w:rsid w:val="00CE61B1"/>
    <w:rsid w:val="00CE7E86"/>
    <w:rsid w:val="00CF0DC7"/>
    <w:rsid w:val="00CF1966"/>
    <w:rsid w:val="00CF36E6"/>
    <w:rsid w:val="00CF3BA3"/>
    <w:rsid w:val="00CF42C3"/>
    <w:rsid w:val="00D00E93"/>
    <w:rsid w:val="00D01731"/>
    <w:rsid w:val="00D022E8"/>
    <w:rsid w:val="00D03A3E"/>
    <w:rsid w:val="00D0499D"/>
    <w:rsid w:val="00D05022"/>
    <w:rsid w:val="00D05BAA"/>
    <w:rsid w:val="00D1276F"/>
    <w:rsid w:val="00D1364C"/>
    <w:rsid w:val="00D13C07"/>
    <w:rsid w:val="00D13FC0"/>
    <w:rsid w:val="00D20BA3"/>
    <w:rsid w:val="00D2188D"/>
    <w:rsid w:val="00D227B4"/>
    <w:rsid w:val="00D22E64"/>
    <w:rsid w:val="00D239FA"/>
    <w:rsid w:val="00D26A5C"/>
    <w:rsid w:val="00D27F8F"/>
    <w:rsid w:val="00D3095C"/>
    <w:rsid w:val="00D30D84"/>
    <w:rsid w:val="00D310A7"/>
    <w:rsid w:val="00D31283"/>
    <w:rsid w:val="00D32A24"/>
    <w:rsid w:val="00D34394"/>
    <w:rsid w:val="00D34480"/>
    <w:rsid w:val="00D347F8"/>
    <w:rsid w:val="00D3496A"/>
    <w:rsid w:val="00D3521A"/>
    <w:rsid w:val="00D35BFF"/>
    <w:rsid w:val="00D40AA7"/>
    <w:rsid w:val="00D428E2"/>
    <w:rsid w:val="00D42C34"/>
    <w:rsid w:val="00D439DC"/>
    <w:rsid w:val="00D4414A"/>
    <w:rsid w:val="00D44693"/>
    <w:rsid w:val="00D4479E"/>
    <w:rsid w:val="00D45CC7"/>
    <w:rsid w:val="00D46D3B"/>
    <w:rsid w:val="00D4734E"/>
    <w:rsid w:val="00D47E0A"/>
    <w:rsid w:val="00D50B34"/>
    <w:rsid w:val="00D513EA"/>
    <w:rsid w:val="00D514DF"/>
    <w:rsid w:val="00D516A5"/>
    <w:rsid w:val="00D51BA0"/>
    <w:rsid w:val="00D534A2"/>
    <w:rsid w:val="00D538BD"/>
    <w:rsid w:val="00D540C8"/>
    <w:rsid w:val="00D56A07"/>
    <w:rsid w:val="00D60C30"/>
    <w:rsid w:val="00D60E21"/>
    <w:rsid w:val="00D61667"/>
    <w:rsid w:val="00D620DD"/>
    <w:rsid w:val="00D6219A"/>
    <w:rsid w:val="00D64099"/>
    <w:rsid w:val="00D645DA"/>
    <w:rsid w:val="00D65F0C"/>
    <w:rsid w:val="00D66A32"/>
    <w:rsid w:val="00D67163"/>
    <w:rsid w:val="00D67D21"/>
    <w:rsid w:val="00D714BC"/>
    <w:rsid w:val="00D7176A"/>
    <w:rsid w:val="00D722C0"/>
    <w:rsid w:val="00D72E99"/>
    <w:rsid w:val="00D7450E"/>
    <w:rsid w:val="00D74874"/>
    <w:rsid w:val="00D7511A"/>
    <w:rsid w:val="00D76C27"/>
    <w:rsid w:val="00D80458"/>
    <w:rsid w:val="00D81666"/>
    <w:rsid w:val="00D8176D"/>
    <w:rsid w:val="00D81F17"/>
    <w:rsid w:val="00D847C3"/>
    <w:rsid w:val="00D84E48"/>
    <w:rsid w:val="00D85142"/>
    <w:rsid w:val="00D86635"/>
    <w:rsid w:val="00D86805"/>
    <w:rsid w:val="00D90874"/>
    <w:rsid w:val="00D90CE4"/>
    <w:rsid w:val="00D9174C"/>
    <w:rsid w:val="00D93712"/>
    <w:rsid w:val="00D93F46"/>
    <w:rsid w:val="00D94DFB"/>
    <w:rsid w:val="00D94F1B"/>
    <w:rsid w:val="00D95231"/>
    <w:rsid w:val="00D968EE"/>
    <w:rsid w:val="00D977EF"/>
    <w:rsid w:val="00DA0DF1"/>
    <w:rsid w:val="00DA18F3"/>
    <w:rsid w:val="00DA1BB5"/>
    <w:rsid w:val="00DA28A5"/>
    <w:rsid w:val="00DA32E2"/>
    <w:rsid w:val="00DA3881"/>
    <w:rsid w:val="00DA4511"/>
    <w:rsid w:val="00DA4B9E"/>
    <w:rsid w:val="00DA512D"/>
    <w:rsid w:val="00DA5E6E"/>
    <w:rsid w:val="00DA6052"/>
    <w:rsid w:val="00DA6B33"/>
    <w:rsid w:val="00DA70F8"/>
    <w:rsid w:val="00DA7E2D"/>
    <w:rsid w:val="00DB04C0"/>
    <w:rsid w:val="00DB0E52"/>
    <w:rsid w:val="00DB2447"/>
    <w:rsid w:val="00DB4616"/>
    <w:rsid w:val="00DB4889"/>
    <w:rsid w:val="00DB598C"/>
    <w:rsid w:val="00DB6D3E"/>
    <w:rsid w:val="00DB7EDB"/>
    <w:rsid w:val="00DC0CE8"/>
    <w:rsid w:val="00DC1352"/>
    <w:rsid w:val="00DC3199"/>
    <w:rsid w:val="00DC5146"/>
    <w:rsid w:val="00DC5546"/>
    <w:rsid w:val="00DC6155"/>
    <w:rsid w:val="00DC7FE3"/>
    <w:rsid w:val="00DD0CB5"/>
    <w:rsid w:val="00DD1515"/>
    <w:rsid w:val="00DD1B49"/>
    <w:rsid w:val="00DD2BCE"/>
    <w:rsid w:val="00DD2E41"/>
    <w:rsid w:val="00DD328E"/>
    <w:rsid w:val="00DD41DA"/>
    <w:rsid w:val="00DD51C9"/>
    <w:rsid w:val="00DD55E1"/>
    <w:rsid w:val="00DD66B9"/>
    <w:rsid w:val="00DD72FA"/>
    <w:rsid w:val="00DE0CA4"/>
    <w:rsid w:val="00DE1751"/>
    <w:rsid w:val="00DE3BBE"/>
    <w:rsid w:val="00DE3E3D"/>
    <w:rsid w:val="00DE50C5"/>
    <w:rsid w:val="00DE5353"/>
    <w:rsid w:val="00DE55D5"/>
    <w:rsid w:val="00DE5BA0"/>
    <w:rsid w:val="00DE634F"/>
    <w:rsid w:val="00DE687F"/>
    <w:rsid w:val="00DE7E9C"/>
    <w:rsid w:val="00DF0BA1"/>
    <w:rsid w:val="00DF11B0"/>
    <w:rsid w:val="00DF17EE"/>
    <w:rsid w:val="00DF20DA"/>
    <w:rsid w:val="00DF2D61"/>
    <w:rsid w:val="00DF3992"/>
    <w:rsid w:val="00DF3DFD"/>
    <w:rsid w:val="00DF4600"/>
    <w:rsid w:val="00DF4FAF"/>
    <w:rsid w:val="00DF53B4"/>
    <w:rsid w:val="00DF5A85"/>
    <w:rsid w:val="00DF5AD7"/>
    <w:rsid w:val="00DF5F25"/>
    <w:rsid w:val="00DF6525"/>
    <w:rsid w:val="00DF79E1"/>
    <w:rsid w:val="00DF7AF1"/>
    <w:rsid w:val="00E00FF9"/>
    <w:rsid w:val="00E01012"/>
    <w:rsid w:val="00E012A0"/>
    <w:rsid w:val="00E014B0"/>
    <w:rsid w:val="00E019D9"/>
    <w:rsid w:val="00E02363"/>
    <w:rsid w:val="00E02709"/>
    <w:rsid w:val="00E02DB5"/>
    <w:rsid w:val="00E0339D"/>
    <w:rsid w:val="00E035E6"/>
    <w:rsid w:val="00E044EA"/>
    <w:rsid w:val="00E05339"/>
    <w:rsid w:val="00E053EF"/>
    <w:rsid w:val="00E05CE0"/>
    <w:rsid w:val="00E066DD"/>
    <w:rsid w:val="00E10271"/>
    <w:rsid w:val="00E112BD"/>
    <w:rsid w:val="00E115FA"/>
    <w:rsid w:val="00E11A05"/>
    <w:rsid w:val="00E120AF"/>
    <w:rsid w:val="00E12A01"/>
    <w:rsid w:val="00E13C24"/>
    <w:rsid w:val="00E140D5"/>
    <w:rsid w:val="00E14769"/>
    <w:rsid w:val="00E14B6A"/>
    <w:rsid w:val="00E15C95"/>
    <w:rsid w:val="00E1715D"/>
    <w:rsid w:val="00E17C05"/>
    <w:rsid w:val="00E216C3"/>
    <w:rsid w:val="00E21C1A"/>
    <w:rsid w:val="00E22E2A"/>
    <w:rsid w:val="00E22F76"/>
    <w:rsid w:val="00E23A17"/>
    <w:rsid w:val="00E23A73"/>
    <w:rsid w:val="00E25324"/>
    <w:rsid w:val="00E254DD"/>
    <w:rsid w:val="00E2604F"/>
    <w:rsid w:val="00E269D9"/>
    <w:rsid w:val="00E27673"/>
    <w:rsid w:val="00E303A8"/>
    <w:rsid w:val="00E3074A"/>
    <w:rsid w:val="00E31197"/>
    <w:rsid w:val="00E33A94"/>
    <w:rsid w:val="00E33F95"/>
    <w:rsid w:val="00E354B0"/>
    <w:rsid w:val="00E35BDF"/>
    <w:rsid w:val="00E37548"/>
    <w:rsid w:val="00E44A76"/>
    <w:rsid w:val="00E44B68"/>
    <w:rsid w:val="00E45984"/>
    <w:rsid w:val="00E47A0B"/>
    <w:rsid w:val="00E508ED"/>
    <w:rsid w:val="00E50EBF"/>
    <w:rsid w:val="00E51536"/>
    <w:rsid w:val="00E527D0"/>
    <w:rsid w:val="00E55E1B"/>
    <w:rsid w:val="00E57CC2"/>
    <w:rsid w:val="00E6075E"/>
    <w:rsid w:val="00E61C94"/>
    <w:rsid w:val="00E62E13"/>
    <w:rsid w:val="00E642B6"/>
    <w:rsid w:val="00E6475B"/>
    <w:rsid w:val="00E6482C"/>
    <w:rsid w:val="00E671C4"/>
    <w:rsid w:val="00E67322"/>
    <w:rsid w:val="00E673B8"/>
    <w:rsid w:val="00E70304"/>
    <w:rsid w:val="00E70744"/>
    <w:rsid w:val="00E71125"/>
    <w:rsid w:val="00E71C86"/>
    <w:rsid w:val="00E72450"/>
    <w:rsid w:val="00E736BF"/>
    <w:rsid w:val="00E73AFF"/>
    <w:rsid w:val="00E7409A"/>
    <w:rsid w:val="00E74E6E"/>
    <w:rsid w:val="00E75ABF"/>
    <w:rsid w:val="00E827C6"/>
    <w:rsid w:val="00E82D53"/>
    <w:rsid w:val="00E83BC7"/>
    <w:rsid w:val="00E85200"/>
    <w:rsid w:val="00E854A8"/>
    <w:rsid w:val="00E85FBB"/>
    <w:rsid w:val="00E866ED"/>
    <w:rsid w:val="00E87D7B"/>
    <w:rsid w:val="00E90645"/>
    <w:rsid w:val="00E91983"/>
    <w:rsid w:val="00E927C0"/>
    <w:rsid w:val="00E92E87"/>
    <w:rsid w:val="00E943D1"/>
    <w:rsid w:val="00E945F0"/>
    <w:rsid w:val="00E9513D"/>
    <w:rsid w:val="00E95437"/>
    <w:rsid w:val="00E97948"/>
    <w:rsid w:val="00EA00AD"/>
    <w:rsid w:val="00EA017B"/>
    <w:rsid w:val="00EA03BD"/>
    <w:rsid w:val="00EA421D"/>
    <w:rsid w:val="00EA4A65"/>
    <w:rsid w:val="00EA502D"/>
    <w:rsid w:val="00EA521C"/>
    <w:rsid w:val="00EA5929"/>
    <w:rsid w:val="00EA66A0"/>
    <w:rsid w:val="00EA7E52"/>
    <w:rsid w:val="00EB3F46"/>
    <w:rsid w:val="00EB439C"/>
    <w:rsid w:val="00EB4404"/>
    <w:rsid w:val="00EB676E"/>
    <w:rsid w:val="00EB7452"/>
    <w:rsid w:val="00EC29F8"/>
    <w:rsid w:val="00EC3B17"/>
    <w:rsid w:val="00EC4A51"/>
    <w:rsid w:val="00EC6169"/>
    <w:rsid w:val="00EC676D"/>
    <w:rsid w:val="00EC6E68"/>
    <w:rsid w:val="00EC6F2E"/>
    <w:rsid w:val="00EC7190"/>
    <w:rsid w:val="00EC78B5"/>
    <w:rsid w:val="00ED28F0"/>
    <w:rsid w:val="00ED2F2F"/>
    <w:rsid w:val="00ED51F1"/>
    <w:rsid w:val="00ED6345"/>
    <w:rsid w:val="00ED6F31"/>
    <w:rsid w:val="00ED7019"/>
    <w:rsid w:val="00EE03F6"/>
    <w:rsid w:val="00EE1B29"/>
    <w:rsid w:val="00EE2AD7"/>
    <w:rsid w:val="00EE3AF3"/>
    <w:rsid w:val="00EE3FF4"/>
    <w:rsid w:val="00EE5517"/>
    <w:rsid w:val="00EE5772"/>
    <w:rsid w:val="00EE6151"/>
    <w:rsid w:val="00EE6387"/>
    <w:rsid w:val="00EE7892"/>
    <w:rsid w:val="00EF0926"/>
    <w:rsid w:val="00EF0B69"/>
    <w:rsid w:val="00EF0D82"/>
    <w:rsid w:val="00EF16EC"/>
    <w:rsid w:val="00EF3070"/>
    <w:rsid w:val="00EF32EB"/>
    <w:rsid w:val="00EF3DE0"/>
    <w:rsid w:val="00EF42E2"/>
    <w:rsid w:val="00EF533C"/>
    <w:rsid w:val="00EF7EC4"/>
    <w:rsid w:val="00F01755"/>
    <w:rsid w:val="00F0224C"/>
    <w:rsid w:val="00F0235E"/>
    <w:rsid w:val="00F04597"/>
    <w:rsid w:val="00F0477F"/>
    <w:rsid w:val="00F051C4"/>
    <w:rsid w:val="00F055D5"/>
    <w:rsid w:val="00F07371"/>
    <w:rsid w:val="00F07D33"/>
    <w:rsid w:val="00F10EE0"/>
    <w:rsid w:val="00F118A2"/>
    <w:rsid w:val="00F11AF7"/>
    <w:rsid w:val="00F11D6A"/>
    <w:rsid w:val="00F139D8"/>
    <w:rsid w:val="00F13A6A"/>
    <w:rsid w:val="00F143AC"/>
    <w:rsid w:val="00F144B1"/>
    <w:rsid w:val="00F144EB"/>
    <w:rsid w:val="00F15310"/>
    <w:rsid w:val="00F15ABC"/>
    <w:rsid w:val="00F21722"/>
    <w:rsid w:val="00F219FE"/>
    <w:rsid w:val="00F23B89"/>
    <w:rsid w:val="00F23C88"/>
    <w:rsid w:val="00F24B67"/>
    <w:rsid w:val="00F24E76"/>
    <w:rsid w:val="00F26C65"/>
    <w:rsid w:val="00F27AC3"/>
    <w:rsid w:val="00F30330"/>
    <w:rsid w:val="00F32DDA"/>
    <w:rsid w:val="00F3313C"/>
    <w:rsid w:val="00F33FE1"/>
    <w:rsid w:val="00F37554"/>
    <w:rsid w:val="00F37B0A"/>
    <w:rsid w:val="00F37E7A"/>
    <w:rsid w:val="00F40CDB"/>
    <w:rsid w:val="00F41707"/>
    <w:rsid w:val="00F4183D"/>
    <w:rsid w:val="00F41D3A"/>
    <w:rsid w:val="00F4263C"/>
    <w:rsid w:val="00F45023"/>
    <w:rsid w:val="00F46E05"/>
    <w:rsid w:val="00F4728A"/>
    <w:rsid w:val="00F52326"/>
    <w:rsid w:val="00F52489"/>
    <w:rsid w:val="00F528AA"/>
    <w:rsid w:val="00F53450"/>
    <w:rsid w:val="00F53522"/>
    <w:rsid w:val="00F53E08"/>
    <w:rsid w:val="00F548DF"/>
    <w:rsid w:val="00F56E85"/>
    <w:rsid w:val="00F60945"/>
    <w:rsid w:val="00F60B65"/>
    <w:rsid w:val="00F610E8"/>
    <w:rsid w:val="00F626CB"/>
    <w:rsid w:val="00F628E3"/>
    <w:rsid w:val="00F63065"/>
    <w:rsid w:val="00F63CF4"/>
    <w:rsid w:val="00F720DD"/>
    <w:rsid w:val="00F73458"/>
    <w:rsid w:val="00F746AC"/>
    <w:rsid w:val="00F747D9"/>
    <w:rsid w:val="00F7672D"/>
    <w:rsid w:val="00F76B4B"/>
    <w:rsid w:val="00F7732B"/>
    <w:rsid w:val="00F80166"/>
    <w:rsid w:val="00F809D9"/>
    <w:rsid w:val="00F80B64"/>
    <w:rsid w:val="00F81F04"/>
    <w:rsid w:val="00F82960"/>
    <w:rsid w:val="00F8308A"/>
    <w:rsid w:val="00F83C3B"/>
    <w:rsid w:val="00F84336"/>
    <w:rsid w:val="00F845E3"/>
    <w:rsid w:val="00F848F8"/>
    <w:rsid w:val="00F87608"/>
    <w:rsid w:val="00F90726"/>
    <w:rsid w:val="00F90C35"/>
    <w:rsid w:val="00F925DF"/>
    <w:rsid w:val="00F92934"/>
    <w:rsid w:val="00F9367B"/>
    <w:rsid w:val="00F940CD"/>
    <w:rsid w:val="00F9435E"/>
    <w:rsid w:val="00F958B0"/>
    <w:rsid w:val="00F962F3"/>
    <w:rsid w:val="00F963AB"/>
    <w:rsid w:val="00FA003D"/>
    <w:rsid w:val="00FA13C0"/>
    <w:rsid w:val="00FA178A"/>
    <w:rsid w:val="00FA1D22"/>
    <w:rsid w:val="00FA2F87"/>
    <w:rsid w:val="00FA3889"/>
    <w:rsid w:val="00FA3947"/>
    <w:rsid w:val="00FA4503"/>
    <w:rsid w:val="00FA5100"/>
    <w:rsid w:val="00FA55FF"/>
    <w:rsid w:val="00FB1E6A"/>
    <w:rsid w:val="00FB29A2"/>
    <w:rsid w:val="00FB44BF"/>
    <w:rsid w:val="00FB4632"/>
    <w:rsid w:val="00FB4D20"/>
    <w:rsid w:val="00FB6179"/>
    <w:rsid w:val="00FB6295"/>
    <w:rsid w:val="00FB6E01"/>
    <w:rsid w:val="00FB70D5"/>
    <w:rsid w:val="00FB7124"/>
    <w:rsid w:val="00FB71B3"/>
    <w:rsid w:val="00FC0EA2"/>
    <w:rsid w:val="00FC18E3"/>
    <w:rsid w:val="00FC3204"/>
    <w:rsid w:val="00FC33E4"/>
    <w:rsid w:val="00FC33EF"/>
    <w:rsid w:val="00FC5CDA"/>
    <w:rsid w:val="00FC5EBE"/>
    <w:rsid w:val="00FC6435"/>
    <w:rsid w:val="00FC71CD"/>
    <w:rsid w:val="00FD1442"/>
    <w:rsid w:val="00FD25D6"/>
    <w:rsid w:val="00FD3C86"/>
    <w:rsid w:val="00FD4303"/>
    <w:rsid w:val="00FD6729"/>
    <w:rsid w:val="00FD7671"/>
    <w:rsid w:val="00FE066B"/>
    <w:rsid w:val="00FE0B7D"/>
    <w:rsid w:val="00FE0E79"/>
    <w:rsid w:val="00FE1B71"/>
    <w:rsid w:val="00FE20EB"/>
    <w:rsid w:val="00FE240A"/>
    <w:rsid w:val="00FE32D1"/>
    <w:rsid w:val="00FE3C2F"/>
    <w:rsid w:val="00FE42BF"/>
    <w:rsid w:val="00FE468A"/>
    <w:rsid w:val="00FE46FF"/>
    <w:rsid w:val="00FE47DA"/>
    <w:rsid w:val="00FE52F3"/>
    <w:rsid w:val="00FE6B0F"/>
    <w:rsid w:val="00FE7FE8"/>
    <w:rsid w:val="00FF0443"/>
    <w:rsid w:val="00FF176C"/>
    <w:rsid w:val="00FF3976"/>
    <w:rsid w:val="00FF3AB6"/>
    <w:rsid w:val="00FF5E35"/>
    <w:rsid w:val="00FF655D"/>
    <w:rsid w:val="00FF71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BB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rsid w:val="00BE2BB3"/>
  </w:style>
  <w:style w:type="character" w:customStyle="1" w:styleId="Char2">
    <w:name w:val="纯文本 Char2"/>
    <w:link w:val="a3"/>
    <w:qFormat/>
    <w:rsid w:val="00BE2BB3"/>
    <w:rPr>
      <w:rFonts w:ascii="宋体" w:eastAsia="宋体" w:hAnsi="Courier New" w:cs="Courier New"/>
      <w:szCs w:val="21"/>
    </w:rPr>
  </w:style>
  <w:style w:type="paragraph" w:styleId="a3">
    <w:name w:val="Plain Text"/>
    <w:basedOn w:val="a"/>
    <w:link w:val="Char2"/>
    <w:qFormat/>
    <w:rsid w:val="00BE2BB3"/>
    <w:rPr>
      <w:rFonts w:ascii="宋体" w:hAnsi="Courier New" w:cs="Courier New"/>
      <w:szCs w:val="21"/>
    </w:rPr>
  </w:style>
  <w:style w:type="character" w:customStyle="1" w:styleId="Char">
    <w:name w:val="纯文本 Char"/>
    <w:basedOn w:val="a0"/>
    <w:link w:val="a3"/>
    <w:uiPriority w:val="99"/>
    <w:semiHidden/>
    <w:rsid w:val="00BE2BB3"/>
    <w:rPr>
      <w:rFonts w:ascii="宋体" w:eastAsia="宋体" w:hAnsi="Courier New" w:cs="Courier New"/>
      <w:szCs w:val="21"/>
    </w:rPr>
  </w:style>
  <w:style w:type="paragraph" w:styleId="9">
    <w:name w:val="toc 9"/>
    <w:basedOn w:val="a"/>
    <w:next w:val="a"/>
    <w:uiPriority w:val="39"/>
    <w:rsid w:val="00BE2BB3"/>
    <w:pPr>
      <w:tabs>
        <w:tab w:val="right" w:leader="dot" w:pos="9185"/>
      </w:tabs>
      <w:adjustRightInd w:val="0"/>
      <w:spacing w:line="312" w:lineRule="atLeast"/>
      <w:ind w:left="3360"/>
      <w:textAlignment w:val="baseline"/>
    </w:pPr>
    <w:rPr>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786</Words>
  <Characters>4483</Characters>
  <Application>Microsoft Office Word</Application>
  <DocSecurity>0</DocSecurity>
  <Lines>37</Lines>
  <Paragraphs>10</Paragraphs>
  <ScaleCrop>false</ScaleCrop>
  <Company>Lenovo</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张国铨</dc:creator>
  <cp:lastModifiedBy>张国铨</cp:lastModifiedBy>
  <cp:revision>9</cp:revision>
  <dcterms:created xsi:type="dcterms:W3CDTF">2021-12-01T06:31:00Z</dcterms:created>
  <dcterms:modified xsi:type="dcterms:W3CDTF">2021-12-01T06:34:00Z</dcterms:modified>
</cp:coreProperties>
</file>