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广西警察学院2021年公开招聘事业编教学人员（人民警察）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面试考场安排表</w:t>
      </w:r>
    </w:p>
    <w:tbl>
      <w:tblPr>
        <w:tblStyle w:val="3"/>
        <w:tblpPr w:leftFromText="180" w:rightFromText="180" w:vertAnchor="text" w:horzAnchor="page" w:tblpXSpec="center" w:tblpY="64"/>
        <w:tblOverlap w:val="never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00"/>
        <w:gridCol w:w="4696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考场序号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考场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及人数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2号教学楼301教室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1号岗位：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马克思主义学院专任教师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3号岗位：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马克思主义学院专任教师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2号教学楼302教室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5号岗位：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侦查学院专任教师2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7号岗位：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侦查学院专任教师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2号教学楼303教室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8号岗位：治安学院专任教师1（11人）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9号岗位：治安学院专任教师2（6人）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10号岗位：治安学院专任教师3（3人）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2号教学楼304教室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11号岗位：刑事科学技术学院专任教师1（4人）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12号岗位：刑事科学技术学院专任教师2（3人）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13号岗位：刑事科学技术学院专任教师3（4人）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14号岗位：刑事科学技术学院专任教师4（4人）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2号教学楼305教室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15号岗位：信息技术学院专任教师1（7人）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2号教学楼306教室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19号岗位：交通管理工程学院专任教师2（3人）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20号岗位：交通管理工程学院专任教师3（3人）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2号教学楼309教室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21号岗位：司法应用学院专任教师1（18人）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22号岗位：司法应用学院专任教师2（9人）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2号教学楼310教室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23号岗位：法学院专任教师1（20人）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2号教学楼311教室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26号岗位：法学院专任教师4（22人）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2号教学楼201教室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25号岗位：法学院专任教师3（4人）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27号岗位：法学院专任教师5（4人）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28号岗位：法学院专任教师6（4人）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2号教学楼202教室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29号岗位：公共管理学院专任教师1（17人）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37号岗位：公共管理学院专任教师9（3人）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38号岗位：公共管理学院专任教师10（4人）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2号教学楼203教室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39号岗位：公共基础教研部专任教师1（4人）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40号岗位：公共基础教研部专任教师2（7人）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41号岗位：公共基础教研部专任教师3（5人）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2号教学楼204教室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42号岗位：警察体育教研部专任教师（5人）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2号教学楼205教室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43号岗位：大学外语部专任教师1（10人）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44号岗位：大学外语部专任教师2（7人）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2号教学楼206教室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45号岗位：培训学院专任教师1（6人）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47号岗位：培训学院专任教师3（6人）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2号教学楼208教室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46号岗位：培训学院专任教师2（12人）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89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注：考生签到候考室设于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4号教学楼301、302、303、304教室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163E5"/>
    <w:rsid w:val="5D1B5F56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int="eastAsia"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2021-12-13T07:06:03Z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F609FB3684A44A9F9CAAA168EDC585A7</vt:lpwstr>
  </property>
</Properties>
</file>