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300" w:afterAutospacing="0" w:line="23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关于2022年广西警察学院档案整理、数字化加工服务项目的询价公告</w:t>
      </w:r>
    </w:p>
    <w:p>
      <w:pPr>
        <w:shd w:val="clear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</w:t>
      </w:r>
    </w:p>
    <w:p>
      <w:pPr>
        <w:shd w:val="clear"/>
        <w:ind w:firstLine="64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根据广西壮族自治区财政厅桂财采〔2019〕72号、桂财采〔2021〕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号等文件要求及我校内控制度，我校2022年广西警察学院档案整理、数字化加工服务项目（预算控制价为4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4.4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万元），现通过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询价的方式实施采购。请有意向且符合资质的企业，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在2022年6月13日17:00前报名并提交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报价等相关材料至指定点（见附件）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2"/>
        <w:ind w:firstLine="640"/>
        <w:rPr>
          <w:rFonts w:hint="eastAsia"/>
          <w:lang w:val="en-US" w:eastAsia="zh-CN"/>
        </w:rPr>
      </w:pPr>
    </w:p>
    <w:p>
      <w:pPr>
        <w:pStyle w:val="2"/>
        <w:ind w:firstLine="64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附件：采购需求、投标须知、报价单、合同等</w:t>
      </w:r>
    </w:p>
    <w:p>
      <w:pP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</w:p>
    <w:p>
      <w:pPr>
        <w:rPr>
          <w:rFonts w:hint="default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405" w:lineRule="atLeast"/>
        <w:ind w:left="0" w:right="0"/>
        <w:jc w:val="both"/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300" w:afterAutospacing="0" w:line="405" w:lineRule="atLeast"/>
        <w:ind w:left="0" w:right="0"/>
        <w:jc w:val="both"/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000000"/>
    <w:rsid w:val="15C56D24"/>
    <w:rsid w:val="1C75211D"/>
    <w:rsid w:val="2E545F14"/>
    <w:rsid w:val="526C1E41"/>
    <w:rsid w:val="5728063B"/>
    <w:rsid w:val="5DD15589"/>
    <w:rsid w:val="68D92BD8"/>
    <w:rsid w:val="7C16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kern w:val="0"/>
      <w:sz w:val="24"/>
      <w:szCs w:val="24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197</Characters>
  <Lines>0</Lines>
  <Paragraphs>0</Paragraphs>
  <TotalTime>27</TotalTime>
  <ScaleCrop>false</ScaleCrop>
  <LinksUpToDate>false</LinksUpToDate>
  <CharactersWithSpaces>201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2022-05-19T01:05:00Z</dcterms:created>
  <dc:creator>Lenovo</dc:creator>
  <cp:lastModifiedBy>潇洒Z小鱼</cp:lastModifiedBy>
  <dcterms:modified xsi:type="dcterms:W3CDTF">2022-06-08T08:49:02Z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A737AE612A274934BC45231B52FDC1C9</vt:lpwstr>
  </property>
</Properties>
</file>