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5546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附件4</w:t>
      </w:r>
    </w:p>
    <w:p w14:paraId="1C1A6E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eastAsia" w:ascii="Times New Roman" w:hAnsi="Times New Roman" w:eastAsia="方正小标宋简体" w:cs="Times New Roman"/>
          <w:b w:val="0"/>
          <w:bCs/>
          <w:color w:val="000000" w:themeColor="text1"/>
          <w:sz w:val="44"/>
          <w:szCs w:val="44"/>
          <w:lang w:eastAsia="zh-CN"/>
          <w14:textFill>
            <w14:solidFill>
              <w14:schemeClr w14:val="tx1"/>
            </w14:solidFill>
          </w14:textFill>
        </w:rPr>
        <w:t>面试</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考生须知</w:t>
      </w:r>
    </w:p>
    <w:p w14:paraId="5974D7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val="0"/>
          <w:bCs/>
          <w:color w:val="000000" w:themeColor="text1"/>
          <w:sz w:val="32"/>
          <w:szCs w:val="32"/>
          <w14:textFill>
            <w14:solidFill>
              <w14:schemeClr w14:val="tx1"/>
            </w14:solidFill>
          </w14:textFill>
        </w:rPr>
      </w:pPr>
    </w:p>
    <w:p w14:paraId="37C921E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一、</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面试</w:t>
      </w:r>
      <w:r>
        <w:rPr>
          <w:rFonts w:hint="default" w:ascii="Times New Roman" w:hAnsi="Times New Roman" w:eastAsia="仿宋_GB2312" w:cs="Times New Roman"/>
          <w:color w:val="000000" w:themeColor="text1"/>
          <w:sz w:val="32"/>
          <w:szCs w:val="32"/>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32"/>
          <w:szCs w:val="32"/>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14:textFill>
            <w14:solidFill>
              <w14:schemeClr w14:val="tx1"/>
            </w14:solidFill>
          </w14:textFill>
        </w:rPr>
        <w:t>资格，已被聘用的解除聘用关系。</w:t>
      </w:r>
    </w:p>
    <w:p w14:paraId="4267117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w:t>
      </w:r>
      <w:r>
        <w:rPr>
          <w:rFonts w:hint="default" w:ascii="Times New Roman" w:hAnsi="Times New Roman" w:eastAsia="仿宋_GB2312" w:cs="Times New Roman"/>
          <w:color w:val="000000" w:themeColor="text1"/>
          <w:sz w:val="32"/>
          <w:szCs w:val="32"/>
          <w14:textFill>
            <w14:solidFill>
              <w14:schemeClr w14:val="tx1"/>
            </w14:solidFill>
          </w14:textFill>
        </w:rPr>
        <w:t>告，</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进入候考室须出示本人身份证，工作人员将进行查验。</w:t>
      </w:r>
    </w:p>
    <w:p w14:paraId="16C0CF6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面试采取试讲的方式进行。试讲从教学设计、教学过程、教学内容、教学方法、教学基本功和教学特色等几个方面进行考核。面试考生准备好15分钟讲课内容，采取黑板板书形式进行讲授，试讲不提供电子设备，不用PPT。面试满分为100分。</w:t>
      </w:r>
    </w:p>
    <w:p w14:paraId="125329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四、考生必须携带身份证，在规定时间内参加面试，违者视为自动弃权，取消面试资格。</w:t>
      </w:r>
    </w:p>
    <w:p w14:paraId="3B0C9A20">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五、考生必须遵守面试纪律，按面试程序和要求参加面试，不得以任何理由违反规定，影响面试。</w:t>
      </w:r>
    </w:p>
    <w:p w14:paraId="27E690E9">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、考生面试当天早上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hint="default" w:ascii="Times New Roman" w:hAnsi="Times New Roman" w:eastAsia="仿宋_GB2312" w:cs="Times New Roman"/>
          <w:color w:val="000000" w:themeColor="text1"/>
          <w:sz w:val="32"/>
          <w:szCs w:val="32"/>
          <w14:textFill>
            <w14:solidFill>
              <w14:schemeClr w14:val="tx1"/>
            </w14:solidFill>
          </w14:textFill>
        </w:rPr>
        <w:t>到广西警察学院仙葫校区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号教学楼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签到和候考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（具体安排见公告附件3）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考生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现场</w:t>
      </w:r>
      <w:r>
        <w:rPr>
          <w:rFonts w:hint="default" w:ascii="Times New Roman" w:hAnsi="Times New Roman" w:eastAsia="仿宋_GB2312" w:cs="Times New Roman"/>
          <w:color w:val="000000" w:themeColor="text1"/>
          <w:sz w:val="32"/>
          <w:szCs w:val="32"/>
          <w14:textFill>
            <w14:solidFill>
              <w14:schemeClr w14:val="tx1"/>
            </w14:solidFill>
          </w14:textFill>
        </w:rPr>
        <w:t>进行抽签。面试按抽签序号参加。抽签开始时仍未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32"/>
          <w:szCs w:val="32"/>
          <w14:textFill>
            <w14:solidFill>
              <w14:schemeClr w14:val="tx1"/>
            </w14:solidFill>
          </w14:textFill>
        </w:rPr>
        <w:t>的，</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剩余签号为该考生面试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抽签序</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:00开始面试。</w:t>
      </w:r>
      <w:r>
        <w:rPr>
          <w:rFonts w:hint="default" w:ascii="Times New Roman" w:hAnsi="Times New Roman" w:eastAsia="仿宋_GB2312" w:cs="Times New Roman"/>
          <w:b/>
          <w:color w:val="000000" w:themeColor="text1"/>
          <w:sz w:val="32"/>
          <w:szCs w:val="32"/>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32"/>
          <w:szCs w:val="32"/>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32"/>
          <w:szCs w:val="32"/>
          <w:u w:val="single"/>
          <w14:textFill>
            <w14:solidFill>
              <w14:schemeClr w14:val="tx1"/>
            </w14:solidFill>
          </w14:textFill>
        </w:rPr>
        <w:t>的视为自动弃权。</w:t>
      </w:r>
    </w:p>
    <w:p w14:paraId="667C62B2">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b/>
          <w:color w:val="000000" w:themeColor="text1"/>
          <w:sz w:val="32"/>
          <w:szCs w:val="32"/>
          <w:u w:val="single"/>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color w:val="000000" w:themeColor="text1"/>
          <w:sz w:val="32"/>
          <w:szCs w:val="32"/>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32"/>
          <w:szCs w:val="32"/>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32"/>
          <w:szCs w:val="32"/>
          <w:u w:val="single"/>
          <w14:textFill>
            <w14:solidFill>
              <w14:schemeClr w14:val="tx1"/>
            </w14:solidFill>
          </w14:textFill>
        </w:rPr>
        <w:t>资格。</w:t>
      </w:r>
    </w:p>
    <w:p w14:paraId="49964BDB">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、考生在候考过程中不得擅自出入候考室，确需出入候考室的，须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经</w:t>
      </w:r>
      <w:r>
        <w:rPr>
          <w:rFonts w:hint="default" w:ascii="Times New Roman" w:hAnsi="Times New Roman" w:eastAsia="仿宋_GB2312" w:cs="Times New Roman"/>
          <w:color w:val="000000" w:themeColor="text1"/>
          <w:sz w:val="32"/>
          <w:szCs w:val="32"/>
          <w14:textFill>
            <w14:solidFill>
              <w14:schemeClr w14:val="tx1"/>
            </w14:solidFill>
          </w14:textFill>
        </w:rPr>
        <w:t>候考室工作人员同意，并须有候考室工作人员陪同。</w:t>
      </w:r>
    </w:p>
    <w:p w14:paraId="791BC1F9">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、考生面试结束后，不得返回候考室，须由引导员带离面试考场，引领到考后休息室等候公布面试成绩，等候期间服从考后休息室工作人员管理。</w:t>
      </w:r>
    </w:p>
    <w:p w14:paraId="01B1B8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十、面试成绩的公布。面试结束后，由引导员引导该岗位面试的所有考生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到</w:t>
      </w:r>
      <w:r>
        <w:rPr>
          <w:rFonts w:hint="default" w:ascii="Times New Roman" w:hAnsi="Times New Roman" w:eastAsia="仿宋_GB2312" w:cs="Times New Roman"/>
          <w:color w:val="000000" w:themeColor="text1"/>
          <w:sz w:val="32"/>
          <w:szCs w:val="32"/>
          <w14:textFill>
            <w14:solidFill>
              <w14:schemeClr w14:val="tx1"/>
            </w14:solidFill>
          </w14:textFill>
        </w:rPr>
        <w:t>考场当场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32"/>
          <w:szCs w:val="32"/>
          <w14:textFill>
            <w14:solidFill>
              <w14:schemeClr w14:val="tx1"/>
            </w14:solidFill>
          </w14:textFill>
        </w:rPr>
        <w:t>面试成绩，听取成绩的考生签名。所有面试结束后，在校园网站公布所有考生的面试成绩。</w:t>
      </w:r>
    </w:p>
    <w:p w14:paraId="592602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、成绩在面试结束后当场公布。根据面试成绩由高到低按岗位需求人数1︰1的比例确定考察政审人选。面试成绩低于70分的应聘人员不能进入考察政审环节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若比例内报考人员出现末位面试成绩并列时，将按相应岗位类别再次组织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32"/>
          <w:szCs w:val="32"/>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32"/>
          <w:szCs w:val="32"/>
          <w14:textFill>
            <w14:solidFill>
              <w14:schemeClr w14:val="tx1"/>
            </w14:solidFill>
          </w14:textFill>
        </w:rPr>
        <w:t>人选</w:t>
      </w:r>
      <w:r>
        <w:rPr>
          <w:rFonts w:hint="default" w:ascii="Times New Roman" w:hAnsi="Times New Roman" w:eastAsia="仿宋_GB2312" w:cs="Times New Roman"/>
          <w:color w:val="000000" w:themeColor="text1"/>
          <w:sz w:val="32"/>
          <w:szCs w:val="32"/>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32"/>
          <w:szCs w:val="32"/>
          <w14:textFill>
            <w14:solidFill>
              <w14:schemeClr w14:val="tx1"/>
            </w14:solidFill>
          </w14:textFill>
        </w:rPr>
        <w:t>的依据，不与首次面试成绩共同排名）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6679EA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十二、</w:t>
      </w:r>
      <w:r>
        <w:rPr>
          <w:rFonts w:hint="default" w:ascii="Times New Roman" w:hAnsi="Times New Roman" w:eastAsia="仿宋_GB2312" w:cs="Times New Roman"/>
          <w:color w:val="000000" w:themeColor="text1"/>
          <w:sz w:val="32"/>
          <w:szCs w:val="32"/>
          <w14:textFill>
            <w14:solidFill>
              <w14:schemeClr w14:val="tx1"/>
            </w14:solidFill>
          </w14:textFill>
        </w:rPr>
        <w:t>举报监督电话（学校纪委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32"/>
          <w:szCs w:val="32"/>
          <w14:textFill>
            <w14:solidFill>
              <w14:schemeClr w14:val="tx1"/>
            </w14:solidFill>
          </w14:textFill>
        </w:rPr>
        <w:t>）： 0771-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3B61237">
      <w:pPr>
        <w:keepNext w:val="0"/>
        <w:keepLines w:val="0"/>
        <w:pageBreakBefore w:val="0"/>
        <w:widowControl w:val="0"/>
        <w:kinsoku/>
        <w:wordWrap/>
        <w:overflowPunct/>
        <w:topLinePunct w:val="0"/>
        <w:autoSpaceDE/>
        <w:autoSpaceDN/>
        <w:bidi w:val="0"/>
        <w:adjustRightInd/>
        <w:snapToGrid/>
        <w:spacing w:line="480" w:lineRule="exact"/>
        <w:ind w:firstLine="1600" w:firstLineChars="500"/>
        <w:textAlignment w:val="auto"/>
        <w:rPr>
          <w:sz w:val="32"/>
          <w:szCs w:val="32"/>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32"/>
          <w:szCs w:val="32"/>
          <w14:textFill>
            <w14:solidFill>
              <w14:schemeClr w14:val="tx1"/>
            </w14:solidFill>
          </w14:textFill>
        </w:rPr>
        <w:t>联系方式：0771－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5613350。</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11C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6DD469">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3F6DD469">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IwMmY0ZDk5MTExMTdiNjI5NmU2MDdmYzg5ODYifQ=="/>
  </w:docVars>
  <w:rsids>
    <w:rsidRoot w:val="00000000"/>
    <w:rsid w:val="065A158C"/>
    <w:rsid w:val="08246944"/>
    <w:rsid w:val="082A6FA6"/>
    <w:rsid w:val="0C59158F"/>
    <w:rsid w:val="0C772F39"/>
    <w:rsid w:val="0E7B5D5E"/>
    <w:rsid w:val="145A2571"/>
    <w:rsid w:val="145E16ED"/>
    <w:rsid w:val="18B64574"/>
    <w:rsid w:val="1AA93733"/>
    <w:rsid w:val="1C365FC1"/>
    <w:rsid w:val="1ED43836"/>
    <w:rsid w:val="230D784D"/>
    <w:rsid w:val="25D70D4D"/>
    <w:rsid w:val="26DD2094"/>
    <w:rsid w:val="277E7A8D"/>
    <w:rsid w:val="2A816616"/>
    <w:rsid w:val="2EC93B52"/>
    <w:rsid w:val="31A733A7"/>
    <w:rsid w:val="35B4113B"/>
    <w:rsid w:val="36B153E2"/>
    <w:rsid w:val="39AE695C"/>
    <w:rsid w:val="411601D9"/>
    <w:rsid w:val="42E537AA"/>
    <w:rsid w:val="48B9571B"/>
    <w:rsid w:val="496A6C4A"/>
    <w:rsid w:val="4EEB4E54"/>
    <w:rsid w:val="4EFA49E0"/>
    <w:rsid w:val="52E635B0"/>
    <w:rsid w:val="54CF42DF"/>
    <w:rsid w:val="554D6723"/>
    <w:rsid w:val="56162E9D"/>
    <w:rsid w:val="582244EB"/>
    <w:rsid w:val="5D1B5F56"/>
    <w:rsid w:val="61A05415"/>
    <w:rsid w:val="6F7F6D8F"/>
    <w:rsid w:val="7003544A"/>
    <w:rsid w:val="78426447"/>
    <w:rsid w:val="7B991080"/>
    <w:rsid w:val="7C701150"/>
    <w:rsid w:val="7CAA3350"/>
    <w:rsid w:val="7EE5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937</Words>
  <Characters>975</Characters>
  <Lines>0</Lines>
  <Paragraphs>0</Paragraphs>
  <TotalTime>0</TotalTime>
  <ScaleCrop>false</ScaleCrop>
  <LinksUpToDate>false</LinksUpToDate>
  <CharactersWithSpaces>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1302</cp:lastModifiedBy>
  <cp:lastPrinted>2025-07-15T05:05:34Z</cp:lastPrinted>
  <dcterms:modified xsi:type="dcterms:W3CDTF">2025-07-15T05:06:27Z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E1C510F915AA42E191E4FBB6971EB06A</vt:lpwstr>
  </property>
  <property fmtid="{D5CDD505-2E9C-101B-9397-08002B2CF9AE}" pid="4" name="KSOTemplateDocerSaveRecord">
    <vt:lpwstr>eyJoZGlkIjoiZjA0YTFlZTllN2UwMDUwYzg5OTFhY2ZiNTdmZGNmNWEifQ==</vt:lpwstr>
  </property>
</Properties>
</file>