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outlineLvl w:val="9"/>
        <w:rPr>
          <w:rFonts w:hint="eastAsia" w:asciiTheme="majorEastAsia" w:hAnsiTheme="majorEastAsia" w:eastAsiaTheme="majorEastAsia" w:cstheme="majorEastAsia"/>
          <w:b/>
          <w:bCs/>
          <w:sz w:val="44"/>
          <w:szCs w:val="44"/>
          <w:lang w:eastAsia="zh-CN"/>
        </w:rPr>
      </w:pPr>
      <w:r>
        <w:rPr>
          <w:rFonts w:hint="eastAsia" w:asciiTheme="majorEastAsia" w:hAnsiTheme="majorEastAsia" w:eastAsiaTheme="majorEastAsia" w:cstheme="majorEastAsia"/>
          <w:b/>
          <w:bCs/>
          <w:sz w:val="44"/>
          <w:szCs w:val="44"/>
          <w:lang w:eastAsia="zh-CN"/>
        </w:rPr>
        <w:t>就业协议书填报流程</w:t>
      </w:r>
    </w:p>
    <w:p>
      <w:pPr>
        <w:keepNext w:val="0"/>
        <w:keepLines w:val="0"/>
        <w:pageBreakBefore w:val="0"/>
        <w:widowControl w:val="0"/>
        <w:kinsoku/>
        <w:wordWrap/>
        <w:overflowPunct/>
        <w:topLinePunct w:val="0"/>
        <w:autoSpaceDE/>
        <w:autoSpaceDN/>
        <w:bidi w:val="0"/>
        <w:adjustRightInd/>
        <w:snapToGrid/>
        <w:spacing w:before="157" w:beforeLines="50"/>
        <w:textAlignment w:val="auto"/>
        <w:outlineLvl w:val="9"/>
        <w:rPr>
          <w:rFonts w:hint="eastAsia" w:asciiTheme="majorEastAsia" w:hAnsiTheme="majorEastAsia" w:eastAsiaTheme="majorEastAsia" w:cstheme="majorEastAsia"/>
          <w:b/>
          <w:bCs/>
          <w:sz w:val="44"/>
          <w:szCs w:val="44"/>
          <w:lang w:eastAsia="zh-CN"/>
        </w:rPr>
      </w:pPr>
    </w:p>
    <w:p>
      <w:pPr>
        <w:numPr>
          <w:ilvl w:val="0"/>
          <w:numId w:val="0"/>
        </w:numPr>
        <w:rPr>
          <w:rFonts w:hint="eastAsia" w:ascii="宋体" w:hAnsi="宋体" w:cs="宋体"/>
        </w:rPr>
      </w:pPr>
    </w:p>
    <w:tbl>
      <w:tblPr>
        <w:tblStyle w:val="4"/>
        <w:tblW w:w="4144" w:type="dxa"/>
        <w:tblInd w:w="2132"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4144"/>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804" w:hRule="atLeast"/>
        </w:trPr>
        <w:tc>
          <w:tcPr>
            <w:tcW w:w="4144" w:type="dxa"/>
            <w:noWrap w:val="0"/>
            <w:vAlign w:val="top"/>
          </w:tcPr>
          <w:p>
            <w:pPr>
              <w:spacing w:before="130" w:line="298" w:lineRule="auto"/>
              <w:ind w:left="154" w:right="149" w:firstLine="14"/>
              <w:rPr>
                <w:rFonts w:ascii="仿宋" w:hAnsi="仿宋" w:eastAsia="仿宋" w:cs="仿宋"/>
                <w:sz w:val="20"/>
                <w:szCs w:val="20"/>
              </w:rPr>
            </w:pPr>
            <w:r>
              <w:rPr>
                <w:rFonts w:hint="eastAsia" w:ascii="仿宋" w:hAnsi="仿宋" w:eastAsia="仿宋" w:cs="仿宋"/>
                <w:sz w:val="20"/>
                <w:szCs w:val="20"/>
              </w:rPr>
              <w:t>就业协议书中用人单位（甲方）基本信息及毕业生（乙方）信息要填写完整。</w:t>
            </w:r>
          </w:p>
        </w:tc>
      </w:tr>
    </w:tbl>
    <w:p>
      <w:pPr>
        <w:spacing w:line="581" w:lineRule="exact"/>
        <w:ind w:firstLine="4130"/>
        <w:textAlignment w:val="center"/>
      </w:pPr>
      <w:r>
        <w:drawing>
          <wp:inline distT="0" distB="0" distL="114300" distR="114300">
            <wp:extent cx="76200" cy="368935"/>
            <wp:effectExtent l="0" t="0" r="0" b="12065"/>
            <wp:docPr id="6" name="图片 1"/>
            <wp:cNvGraphicFramePr/>
            <a:graphic xmlns:a="http://schemas.openxmlformats.org/drawingml/2006/main">
              <a:graphicData uri="http://schemas.openxmlformats.org/drawingml/2006/picture">
                <pic:pic xmlns:pic="http://schemas.openxmlformats.org/drawingml/2006/picture">
                  <pic:nvPicPr>
                    <pic:cNvPr id="6" name="图片 1"/>
                    <pic:cNvPicPr/>
                  </pic:nvPicPr>
                  <pic:blipFill>
                    <a:blip r:embed="rId4"/>
                    <a:stretch>
                      <a:fillRect/>
                    </a:stretch>
                  </pic:blipFill>
                  <pic:spPr>
                    <a:xfrm>
                      <a:off x="0" y="0"/>
                      <a:ext cx="76200" cy="368935"/>
                    </a:xfrm>
                    <a:prstGeom prst="rect">
                      <a:avLst/>
                    </a:prstGeom>
                    <a:noFill/>
                    <a:ln>
                      <a:noFill/>
                    </a:ln>
                  </pic:spPr>
                </pic:pic>
              </a:graphicData>
            </a:graphic>
          </wp:inline>
        </w:drawing>
      </w:r>
    </w:p>
    <w:tbl>
      <w:tblPr>
        <w:tblStyle w:val="4"/>
        <w:tblW w:w="4157" w:type="dxa"/>
        <w:tblInd w:w="2121" w:type="dxa"/>
        <w:tblBorders>
          <w:top w:val="single" w:color="000000" w:sz="6" w:space="0"/>
          <w:left w:val="single" w:color="000000" w:sz="6" w:space="0"/>
          <w:bottom w:val="single" w:color="000000" w:sz="6"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4157"/>
      </w:tblGrid>
      <w:tr>
        <w:tblPrEx>
          <w:tblBorders>
            <w:top w:val="single" w:color="000000" w:sz="6" w:space="0"/>
            <w:left w:val="single" w:color="000000" w:sz="6" w:space="0"/>
            <w:bottom w:val="single" w:color="000000" w:sz="6" w:space="0"/>
            <w:right w:val="single" w:color="000000" w:sz="4" w:space="0"/>
            <w:insideH w:val="none" w:color="auto" w:sz="0" w:space="0"/>
            <w:insideV w:val="none" w:color="auto" w:sz="0" w:space="0"/>
          </w:tblBorders>
        </w:tblPrEx>
        <w:trPr>
          <w:trHeight w:val="899" w:hRule="atLeast"/>
        </w:trPr>
        <w:tc>
          <w:tcPr>
            <w:tcW w:w="4157" w:type="dxa"/>
            <w:noWrap w:val="0"/>
            <w:vAlign w:val="top"/>
          </w:tcPr>
          <w:p>
            <w:pPr>
              <w:spacing w:before="121" w:line="224" w:lineRule="auto"/>
              <w:ind w:left="163"/>
              <w:rPr>
                <w:rFonts w:ascii="仿宋" w:hAnsi="仿宋" w:eastAsia="仿宋" w:cs="仿宋"/>
                <w:sz w:val="20"/>
                <w:szCs w:val="20"/>
              </w:rPr>
            </w:pPr>
            <w:r>
              <w:rPr>
                <w:rFonts w:hint="eastAsia" w:ascii="仿宋" w:hAnsi="仿宋" w:eastAsia="仿宋" w:cs="仿宋"/>
                <w:sz w:val="20"/>
                <w:szCs w:val="20"/>
              </w:rPr>
              <w:t>就业协议书中用人单位意见、经办人及日期要填写完整及加盖用人单位公章</w:t>
            </w:r>
          </w:p>
        </w:tc>
      </w:tr>
    </w:tbl>
    <w:p>
      <w:pPr>
        <w:spacing w:before="6" w:line="578" w:lineRule="exact"/>
        <w:ind w:firstLine="4130"/>
        <w:textAlignment w:val="center"/>
      </w:pPr>
      <w:r>
        <w:drawing>
          <wp:inline distT="0" distB="0" distL="114300" distR="114300">
            <wp:extent cx="76200" cy="366395"/>
            <wp:effectExtent l="0" t="0" r="0" b="14605"/>
            <wp:docPr id="12" name="图片 2"/>
            <wp:cNvGraphicFramePr/>
            <a:graphic xmlns:a="http://schemas.openxmlformats.org/drawingml/2006/main">
              <a:graphicData uri="http://schemas.openxmlformats.org/drawingml/2006/picture">
                <pic:pic xmlns:pic="http://schemas.openxmlformats.org/drawingml/2006/picture">
                  <pic:nvPicPr>
                    <pic:cNvPr id="12" name="图片 2"/>
                    <pic:cNvPicPr/>
                  </pic:nvPicPr>
                  <pic:blipFill>
                    <a:blip r:embed="rId4"/>
                    <a:stretch>
                      <a:fillRect/>
                    </a:stretch>
                  </pic:blipFill>
                  <pic:spPr>
                    <a:xfrm>
                      <a:off x="0" y="0"/>
                      <a:ext cx="76200" cy="366395"/>
                    </a:xfrm>
                    <a:prstGeom prst="rect">
                      <a:avLst/>
                    </a:prstGeom>
                    <a:noFill/>
                    <a:ln>
                      <a:noFill/>
                    </a:ln>
                  </pic:spPr>
                </pic:pic>
              </a:graphicData>
            </a:graphic>
          </wp:inline>
        </w:drawing>
      </w:r>
    </w:p>
    <w:tbl>
      <w:tblPr>
        <w:tblStyle w:val="4"/>
        <w:tblW w:w="4134" w:type="dxa"/>
        <w:tblInd w:w="2137"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4134"/>
      </w:tblGrid>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637" w:hRule="atLeast"/>
        </w:trPr>
        <w:tc>
          <w:tcPr>
            <w:tcW w:w="4134" w:type="dxa"/>
            <w:noWrap w:val="0"/>
            <w:vAlign w:val="top"/>
          </w:tcPr>
          <w:p>
            <w:pPr>
              <w:spacing w:before="113" w:line="277" w:lineRule="auto"/>
              <w:ind w:left="149" w:right="139" w:firstLine="9"/>
              <w:rPr>
                <w:rFonts w:ascii="仿宋" w:hAnsi="仿宋" w:eastAsia="仿宋" w:cs="仿宋"/>
                <w:sz w:val="20"/>
                <w:szCs w:val="20"/>
              </w:rPr>
            </w:pPr>
            <w:r>
              <w:rPr>
                <w:rFonts w:hint="eastAsia" w:ascii="仿宋" w:hAnsi="仿宋" w:eastAsia="仿宋" w:cs="仿宋"/>
                <w:sz w:val="20"/>
                <w:szCs w:val="20"/>
              </w:rPr>
              <w:t>毕业生意见、签名及日期要填写完整</w:t>
            </w:r>
          </w:p>
        </w:tc>
      </w:tr>
    </w:tbl>
    <w:p>
      <w:pPr>
        <w:spacing w:before="12" w:line="580" w:lineRule="exact"/>
        <w:ind w:firstLine="4130"/>
        <w:textAlignment w:val="center"/>
      </w:pPr>
      <w:r>
        <w:drawing>
          <wp:inline distT="0" distB="0" distL="114300" distR="114300">
            <wp:extent cx="76200" cy="367665"/>
            <wp:effectExtent l="0" t="0" r="0" b="13335"/>
            <wp:docPr id="9" name="图片 3"/>
            <wp:cNvGraphicFramePr/>
            <a:graphic xmlns:a="http://schemas.openxmlformats.org/drawingml/2006/main">
              <a:graphicData uri="http://schemas.openxmlformats.org/drawingml/2006/picture">
                <pic:pic xmlns:pic="http://schemas.openxmlformats.org/drawingml/2006/picture">
                  <pic:nvPicPr>
                    <pic:cNvPr id="9" name="图片 3"/>
                    <pic:cNvPicPr/>
                  </pic:nvPicPr>
                  <pic:blipFill>
                    <a:blip r:embed="rId5"/>
                    <a:stretch>
                      <a:fillRect/>
                    </a:stretch>
                  </pic:blipFill>
                  <pic:spPr>
                    <a:xfrm>
                      <a:off x="0" y="0"/>
                      <a:ext cx="76200" cy="367665"/>
                    </a:xfrm>
                    <a:prstGeom prst="rect">
                      <a:avLst/>
                    </a:prstGeom>
                    <a:noFill/>
                    <a:ln>
                      <a:noFill/>
                    </a:ln>
                  </pic:spPr>
                </pic:pic>
              </a:graphicData>
            </a:graphic>
          </wp:inline>
        </w:drawing>
      </w:r>
    </w:p>
    <w:tbl>
      <w:tblPr>
        <w:tblStyle w:val="4"/>
        <w:tblW w:w="4097" w:type="dxa"/>
        <w:tblInd w:w="2150" w:type="dxa"/>
        <w:tblBorders>
          <w:top w:val="single" w:color="000000" w:sz="6" w:space="0"/>
          <w:left w:val="single" w:color="000000" w:sz="6" w:space="0"/>
          <w:bottom w:val="single" w:color="000000" w:sz="6"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4097"/>
      </w:tblGrid>
      <w:tr>
        <w:tblPrEx>
          <w:tblBorders>
            <w:top w:val="single" w:color="000000" w:sz="6" w:space="0"/>
            <w:left w:val="single" w:color="000000" w:sz="6" w:space="0"/>
            <w:bottom w:val="single" w:color="000000" w:sz="6"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961" w:hRule="atLeast"/>
        </w:trPr>
        <w:tc>
          <w:tcPr>
            <w:tcW w:w="4097" w:type="dxa"/>
            <w:noWrap w:val="0"/>
            <w:vAlign w:val="top"/>
          </w:tcPr>
          <w:p>
            <w:pPr>
              <w:spacing w:before="118" w:line="299" w:lineRule="auto"/>
              <w:ind w:left="155" w:right="151" w:firstLine="8"/>
              <w:rPr>
                <w:rFonts w:ascii="仿宋" w:hAnsi="仿宋" w:eastAsia="仿宋" w:cs="仿宋"/>
                <w:sz w:val="20"/>
                <w:szCs w:val="20"/>
              </w:rPr>
            </w:pPr>
            <w:r>
              <w:rPr>
                <w:rFonts w:hint="eastAsia" w:ascii="仿宋" w:hAnsi="仿宋" w:eastAsia="仿宋" w:cs="仿宋"/>
                <w:sz w:val="20"/>
                <w:szCs w:val="20"/>
              </w:rPr>
              <w:t>到就业指导服务中心审核协议书相关信息及盖章手续是否完整</w:t>
            </w:r>
          </w:p>
        </w:tc>
      </w:tr>
    </w:tbl>
    <w:p>
      <w:pPr>
        <w:spacing w:before="4" w:line="561" w:lineRule="exact"/>
        <w:ind w:firstLine="4115"/>
        <w:textAlignment w:val="center"/>
      </w:pPr>
      <w:r>
        <w:drawing>
          <wp:inline distT="0" distB="0" distL="114300" distR="114300">
            <wp:extent cx="76200" cy="355600"/>
            <wp:effectExtent l="0" t="0" r="0" b="6350"/>
            <wp:docPr id="14" name="图片 4"/>
            <wp:cNvGraphicFramePr/>
            <a:graphic xmlns:a="http://schemas.openxmlformats.org/drawingml/2006/main">
              <a:graphicData uri="http://schemas.openxmlformats.org/drawingml/2006/picture">
                <pic:pic xmlns:pic="http://schemas.openxmlformats.org/drawingml/2006/picture">
                  <pic:nvPicPr>
                    <pic:cNvPr id="14" name="图片 4"/>
                    <pic:cNvPicPr/>
                  </pic:nvPicPr>
                  <pic:blipFill>
                    <a:blip r:embed="rId4"/>
                    <a:stretch>
                      <a:fillRect/>
                    </a:stretch>
                  </pic:blipFill>
                  <pic:spPr>
                    <a:xfrm>
                      <a:off x="0" y="0"/>
                      <a:ext cx="76200" cy="355600"/>
                    </a:xfrm>
                    <a:prstGeom prst="rect">
                      <a:avLst/>
                    </a:prstGeom>
                    <a:noFill/>
                    <a:ln>
                      <a:noFill/>
                    </a:ln>
                  </pic:spPr>
                </pic:pic>
              </a:graphicData>
            </a:graphic>
          </wp:inline>
        </w:drawing>
      </w:r>
    </w:p>
    <w:tbl>
      <w:tblPr>
        <w:tblStyle w:val="4"/>
        <w:tblW w:w="4095" w:type="dxa"/>
        <w:tblInd w:w="2121" w:type="dxa"/>
        <w:tblBorders>
          <w:top w:val="single" w:color="000000" w:sz="4"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4095"/>
      </w:tblGrid>
      <w:tr>
        <w:tblPrEx>
          <w:tblBorders>
            <w:top w:val="single" w:color="000000" w:sz="4"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242" w:hRule="atLeast"/>
        </w:trPr>
        <w:tc>
          <w:tcPr>
            <w:tcW w:w="4095" w:type="dxa"/>
            <w:noWrap w:val="0"/>
            <w:vAlign w:val="top"/>
          </w:tcPr>
          <w:p>
            <w:pPr>
              <w:spacing w:before="106" w:line="223" w:lineRule="auto"/>
              <w:ind w:left="164"/>
              <w:rPr>
                <w:rFonts w:ascii="仿宋" w:hAnsi="仿宋" w:eastAsia="仿宋" w:cs="仿宋"/>
                <w:sz w:val="20"/>
                <w:szCs w:val="20"/>
              </w:rPr>
            </w:pPr>
            <w:r>
              <w:rPr>
                <w:rFonts w:hint="eastAsia" w:ascii="仿宋" w:hAnsi="仿宋" w:eastAsia="仿宋" w:cs="仿宋"/>
                <w:sz w:val="20"/>
                <w:szCs w:val="20"/>
              </w:rPr>
              <w:t>做好盖章登记，给就业指导服务中心值班人员在协议书上毕业院校就业主管部门意见栏上盖章及填写经办人、电话及地址等相关信息</w:t>
            </w:r>
          </w:p>
        </w:tc>
      </w:tr>
    </w:tbl>
    <w:p>
      <w:pPr>
        <w:numPr>
          <w:ilvl w:val="0"/>
          <w:numId w:val="0"/>
        </w:num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mZjI2N2QyYTY3NTk1ODgyYmI0NzU3OGE0MTFlNDAifQ=="/>
  </w:docVars>
  <w:rsids>
    <w:rsidRoot w:val="00000000"/>
    <w:rsid w:val="03A30114"/>
    <w:rsid w:val="0A223AE1"/>
    <w:rsid w:val="18DA45EA"/>
    <w:rsid w:val="1CB02FB2"/>
    <w:rsid w:val="23672FFB"/>
    <w:rsid w:val="3C9D6387"/>
    <w:rsid w:val="3FBF21A8"/>
    <w:rsid w:val="537128CE"/>
    <w:rsid w:val="538C6E30"/>
    <w:rsid w:val="59ED7AF2"/>
    <w:rsid w:val="5F3449AE"/>
    <w:rsid w:val="652A5B74"/>
    <w:rsid w:val="69A4696D"/>
    <w:rsid w:val="6B5D0A8F"/>
    <w:rsid w:val="6C73477F"/>
    <w:rsid w:val="7B8A1F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177</Words>
  <Characters>177</Characters>
  <Lines>0</Lines>
  <Paragraphs>0</Paragraphs>
  <TotalTime>52</TotalTime>
  <ScaleCrop>false</ScaleCrop>
  <LinksUpToDate>false</LinksUpToDate>
  <CharactersWithSpaces>177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2021-03-22T02:21:00Z</dcterms:created>
  <dc:creator>dell</dc:creator>
  <cp:lastModifiedBy>‍</cp:lastModifiedBy>
  <dcterms:modified xsi:type="dcterms:W3CDTF">2023-04-07T07:54:53Z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02E514E23F3B4B60B5420258D2C6743F_12</vt:lpwstr>
  </property>
</Properties>
</file>