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退役士兵享受国家助学金流程图</w:t>
      </w:r>
    </w:p>
    <w:p>
      <w:pPr>
        <w:numPr>
          <w:numId w:val="0"/>
        </w:num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ilvl w:val="0"/>
          <w:numId w:val="1"/>
        </w:numPr>
        <w:spacing w:line="520" w:lineRule="exact"/>
        <w:ind w:firstLine="645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认真审查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学生受助资格</w:t>
      </w:r>
    </w:p>
    <w:p>
      <w:pPr>
        <w:spacing w:line="520" w:lineRule="exact"/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各二级学院按照文件相关要求核查</w:t>
      </w:r>
      <w:r>
        <w:rPr>
          <w:rFonts w:hint="eastAsia" w:ascii="仿宋_GB2312" w:eastAsia="仿宋_GB2312"/>
          <w:sz w:val="32"/>
          <w:szCs w:val="32"/>
        </w:rPr>
        <w:t>应获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 xml:space="preserve">退役士兵国家助学金学生名单内的学生是否符合获得助学金的条件，不符合的说明理由并填写表格取消资格。 </w:t>
      </w:r>
    </w:p>
    <w:p>
      <w:pPr>
        <w:numPr>
          <w:ilvl w:val="0"/>
          <w:numId w:val="1"/>
        </w:numPr>
        <w:spacing w:line="520" w:lineRule="exact"/>
        <w:ind w:firstLine="645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材料填报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组织学生按照附件格式如实填写《退役士兵国家助学金申请表》、收集学生退伍证复印件。各二级学院汇总按附件格式填写《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2023-2024学年退役士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兵国家助学金受助学生发放汇总表》。完成后报至</w:t>
      </w:r>
      <w:r>
        <w:rPr>
          <w:rFonts w:hint="eastAsia" w:ascii="仿宋_GB2312" w:eastAsia="仿宋_GB2312"/>
          <w:sz w:val="36"/>
          <w:szCs w:val="36"/>
        </w:rPr>
        <w:t>大学生资助管理中心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FF54A2"/>
    <w:multiLevelType w:val="singleLevel"/>
    <w:tmpl w:val="E1FF54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N2U0NTE2ZWZjNGNkOGYwMTY5ODIwZjEyYjUxNGMifQ=="/>
  </w:docVars>
  <w:rsids>
    <w:rsidRoot w:val="00000000"/>
    <w:rsid w:val="02142FC1"/>
    <w:rsid w:val="10E61E05"/>
    <w:rsid w:val="61A3723C"/>
    <w:rsid w:val="7DEE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196</Characters>
  <Lines>0</Lines>
  <Paragraphs>0</Paragraphs>
  <TotalTime>1</TotalTime>
  <ScaleCrop>false</ScaleCrop>
  <LinksUpToDate>false</LinksUpToDate>
  <CharactersWithSpaces>197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</dc:creator>
  <cp:lastModifiedBy>Beling</cp:lastModifiedBy>
  <dcterms:modified xsi:type="dcterms:W3CDTF">2023-11-11T05:51:28Z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68E3508D30A74509AAFCEB6F216492D5</vt:lpwstr>
  </property>
</Properties>
</file>